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FFBDB3" w14:textId="77777777" w:rsidR="003A62F3" w:rsidRPr="003A62F3" w:rsidRDefault="00675951" w:rsidP="003A62F3">
      <w:pPr>
        <w:pStyle w:val="Header"/>
        <w:jc w:val="center"/>
        <w:rPr>
          <w:sz w:val="28"/>
          <w:szCs w:val="28"/>
          <w:lang w:val="en-US"/>
        </w:rPr>
      </w:pPr>
      <w:bookmarkStart w:id="0" w:name="_GoBack"/>
      <w:bookmarkEnd w:id="0"/>
      <w:r>
        <w:rPr>
          <w:b/>
          <w:sz w:val="28"/>
          <w:szCs w:val="28"/>
          <w:lang w:val="en-US"/>
        </w:rPr>
        <w:t xml:space="preserve">SMCC - </w:t>
      </w:r>
      <w:r w:rsidR="003A62F3" w:rsidRPr="003A62F3">
        <w:rPr>
          <w:b/>
          <w:sz w:val="28"/>
          <w:szCs w:val="28"/>
          <w:lang w:val="en-US"/>
        </w:rPr>
        <w:t>Collection of feedback post-crisis</w:t>
      </w:r>
      <w:r w:rsidR="003A62F3" w:rsidRPr="003A62F3">
        <w:rPr>
          <w:sz w:val="28"/>
          <w:szCs w:val="28"/>
          <w:lang w:val="en-US"/>
        </w:rPr>
        <w:t xml:space="preserve"> </w:t>
      </w:r>
    </w:p>
    <w:p w14:paraId="32FFBDB4" w14:textId="77777777" w:rsidR="00762932" w:rsidRDefault="00762932" w:rsidP="00762932">
      <w:pPr>
        <w:pStyle w:val="Header"/>
        <w:rPr>
          <w:i/>
          <w:lang w:val="en-US"/>
        </w:rPr>
      </w:pPr>
    </w:p>
    <w:p w14:paraId="32FFBDB5" w14:textId="77777777" w:rsidR="003A62F3" w:rsidRPr="00AC2515" w:rsidRDefault="00762932" w:rsidP="00762932">
      <w:pPr>
        <w:pStyle w:val="Header"/>
        <w:rPr>
          <w:i/>
          <w:u w:val="single"/>
          <w:lang w:val="en-US"/>
        </w:rPr>
      </w:pPr>
      <w:r w:rsidRPr="00AC2515">
        <w:rPr>
          <w:i/>
          <w:u w:val="single"/>
          <w:lang w:val="en-US"/>
        </w:rPr>
        <w:t>Exercise</w:t>
      </w:r>
      <w:r w:rsidR="003A62F3" w:rsidRPr="00AC2515">
        <w:rPr>
          <w:i/>
          <w:u w:val="single"/>
          <w:lang w:val="en-US"/>
        </w:rPr>
        <w:t xml:space="preserve"> to be done jointly with all components present in context</w:t>
      </w:r>
      <w:r w:rsidR="00675951" w:rsidRPr="00AC2515">
        <w:rPr>
          <w:i/>
          <w:u w:val="single"/>
          <w:lang w:val="en-US"/>
        </w:rPr>
        <w:t>.</w:t>
      </w:r>
    </w:p>
    <w:p w14:paraId="32FFBDB6" w14:textId="77777777" w:rsidR="000F7D35" w:rsidRPr="005311BC" w:rsidRDefault="000F7D35" w:rsidP="000F7D35">
      <w:pPr>
        <w:spacing w:before="240" w:after="0"/>
        <w:jc w:val="both"/>
        <w:rPr>
          <w:b/>
          <w:lang w:val="en-US"/>
        </w:rPr>
      </w:pPr>
      <w:r w:rsidRPr="005311BC">
        <w:rPr>
          <w:b/>
          <w:lang w:val="en-US"/>
        </w:rPr>
        <w:t>SMCC SPIRIT</w:t>
      </w:r>
    </w:p>
    <w:p w14:paraId="32FFBDB7" w14:textId="77777777" w:rsidR="00FD2741" w:rsidRDefault="00D51D20" w:rsidP="000F7D35">
      <w:pPr>
        <w:pStyle w:val="ListParagraph"/>
        <w:numPr>
          <w:ilvl w:val="0"/>
          <w:numId w:val="2"/>
        </w:numPr>
        <w:jc w:val="both"/>
        <w:rPr>
          <w:lang w:val="en-US"/>
        </w:rPr>
      </w:pPr>
      <w:r>
        <w:rPr>
          <w:lang w:val="en-US"/>
        </w:rPr>
        <w:t>How was the overall coordination and cooperation atmosphere in the operation?</w:t>
      </w:r>
    </w:p>
    <w:p w14:paraId="32FFBDB8" w14:textId="77777777" w:rsidR="0021237D" w:rsidRDefault="0021237D" w:rsidP="0021237D">
      <w:pPr>
        <w:pStyle w:val="ListParagraph"/>
        <w:ind w:left="360"/>
        <w:jc w:val="both"/>
        <w:rPr>
          <w:lang w:val="en-US"/>
        </w:rPr>
      </w:pPr>
    </w:p>
    <w:p w14:paraId="32FFBDB9" w14:textId="77777777" w:rsidR="00BC60D1" w:rsidRDefault="00D51D20" w:rsidP="000F7D35">
      <w:pPr>
        <w:pStyle w:val="ListParagraph"/>
        <w:numPr>
          <w:ilvl w:val="0"/>
          <w:numId w:val="2"/>
        </w:numPr>
        <w:jc w:val="both"/>
        <w:rPr>
          <w:lang w:val="en-US"/>
        </w:rPr>
      </w:pPr>
      <w:r>
        <w:rPr>
          <w:lang w:val="en-US"/>
        </w:rPr>
        <w:t>Did the Movement components find a complementary way of working? Was there competition between the components? Please elaborate with examples.</w:t>
      </w:r>
    </w:p>
    <w:p w14:paraId="32FFBDBA" w14:textId="77777777" w:rsidR="0021237D" w:rsidRPr="0021237D" w:rsidRDefault="0021237D" w:rsidP="0021237D">
      <w:pPr>
        <w:pStyle w:val="ListParagraph"/>
        <w:rPr>
          <w:lang w:val="en-US"/>
        </w:rPr>
      </w:pPr>
    </w:p>
    <w:p w14:paraId="32FFBDBB" w14:textId="77777777" w:rsidR="0021237D" w:rsidRDefault="0021237D" w:rsidP="0021237D">
      <w:pPr>
        <w:pStyle w:val="ListParagraph"/>
        <w:ind w:left="360"/>
        <w:jc w:val="both"/>
        <w:rPr>
          <w:lang w:val="en-US"/>
        </w:rPr>
      </w:pPr>
    </w:p>
    <w:p w14:paraId="32FFBDBC" w14:textId="77777777" w:rsidR="006A6B3A" w:rsidRDefault="004C1DD1" w:rsidP="00FD31CC">
      <w:pPr>
        <w:spacing w:after="0"/>
        <w:jc w:val="both"/>
        <w:rPr>
          <w:b/>
          <w:lang w:val="en-US"/>
        </w:rPr>
      </w:pPr>
      <w:r>
        <w:rPr>
          <w:b/>
          <w:lang w:val="en-US"/>
        </w:rPr>
        <w:t xml:space="preserve">COORDINATION </w:t>
      </w:r>
      <w:r w:rsidR="00EC3DA1">
        <w:rPr>
          <w:b/>
          <w:lang w:val="en-US"/>
        </w:rPr>
        <w:t>RULES AND REGULATIONS</w:t>
      </w:r>
    </w:p>
    <w:p w14:paraId="32FFBDBD" w14:textId="77777777" w:rsidR="002B1F20" w:rsidRDefault="00762932" w:rsidP="0015771F">
      <w:pPr>
        <w:pStyle w:val="ListParagraph"/>
        <w:numPr>
          <w:ilvl w:val="0"/>
          <w:numId w:val="2"/>
        </w:numPr>
        <w:jc w:val="both"/>
        <w:rPr>
          <w:lang w:val="en-US"/>
        </w:rPr>
      </w:pPr>
      <w:r>
        <w:rPr>
          <w:lang w:val="en-US"/>
        </w:rPr>
        <w:t>Were all the Movement components familiar with t</w:t>
      </w:r>
      <w:r w:rsidR="002B1F20">
        <w:rPr>
          <w:lang w:val="en-US"/>
        </w:rPr>
        <w:t xml:space="preserve">he </w:t>
      </w:r>
      <w:r w:rsidR="0012677D">
        <w:rPr>
          <w:lang w:val="en-US"/>
        </w:rPr>
        <w:t xml:space="preserve">applicable </w:t>
      </w:r>
      <w:r w:rsidR="004C1DD1">
        <w:rPr>
          <w:lang w:val="en-US"/>
        </w:rPr>
        <w:t xml:space="preserve">coordination </w:t>
      </w:r>
      <w:r w:rsidR="0012677D">
        <w:rPr>
          <w:lang w:val="en-US"/>
        </w:rPr>
        <w:t>rules and regulations</w:t>
      </w:r>
      <w:r w:rsidR="00BC60D1">
        <w:rPr>
          <w:lang w:val="en-US"/>
        </w:rPr>
        <w:t xml:space="preserve"> (</w:t>
      </w:r>
      <w:r w:rsidR="0012677D">
        <w:rPr>
          <w:lang w:val="en-US"/>
        </w:rPr>
        <w:t xml:space="preserve">the Statutes of the Movement, the </w:t>
      </w:r>
      <w:r w:rsidR="00BC60D1">
        <w:rPr>
          <w:lang w:val="en-US"/>
        </w:rPr>
        <w:t>Seville Agreement</w:t>
      </w:r>
      <w:r w:rsidR="0012677D">
        <w:rPr>
          <w:lang w:val="en-US"/>
        </w:rPr>
        <w:t xml:space="preserve"> and its </w:t>
      </w:r>
      <w:r w:rsidR="00BC60D1">
        <w:rPr>
          <w:lang w:val="en-US"/>
        </w:rPr>
        <w:t>Supplementary Measures</w:t>
      </w:r>
      <w:r w:rsidR="0012677D">
        <w:rPr>
          <w:lang w:val="en-US"/>
        </w:rPr>
        <w:t>, the Fundamental Principles, the</w:t>
      </w:r>
      <w:r w:rsidR="00BC60D1">
        <w:rPr>
          <w:lang w:val="en-US"/>
        </w:rPr>
        <w:t xml:space="preserve"> Principles &amp; Rules</w:t>
      </w:r>
      <w:r w:rsidR="004C1DD1">
        <w:rPr>
          <w:lang w:val="en-US"/>
        </w:rPr>
        <w:t xml:space="preserve"> etc.</w:t>
      </w:r>
      <w:r w:rsidR="00BC60D1">
        <w:rPr>
          <w:lang w:val="en-US"/>
        </w:rPr>
        <w:t>)</w:t>
      </w:r>
      <w:r w:rsidR="002B1F20">
        <w:rPr>
          <w:lang w:val="en-US"/>
        </w:rPr>
        <w:t>?</w:t>
      </w:r>
    </w:p>
    <w:p w14:paraId="32FFBDBE" w14:textId="77777777" w:rsidR="00FD2741" w:rsidRDefault="00FD2741" w:rsidP="00FD2741">
      <w:pPr>
        <w:pStyle w:val="ListParagraph"/>
        <w:ind w:left="360"/>
        <w:jc w:val="both"/>
        <w:rPr>
          <w:highlight w:val="yellow"/>
          <w:lang w:val="en-US"/>
        </w:rPr>
      </w:pPr>
    </w:p>
    <w:p w14:paraId="32FFBDBF" w14:textId="77777777" w:rsidR="0021237D" w:rsidRDefault="0021237D" w:rsidP="00FD2741">
      <w:pPr>
        <w:pStyle w:val="ListParagraph"/>
        <w:ind w:left="360"/>
        <w:jc w:val="both"/>
        <w:rPr>
          <w:lang w:val="en-US"/>
        </w:rPr>
      </w:pPr>
    </w:p>
    <w:p w14:paraId="32FFBDC0" w14:textId="77777777" w:rsidR="002B1F20" w:rsidRDefault="0012677D" w:rsidP="00C7480D">
      <w:pPr>
        <w:pStyle w:val="ListParagraph"/>
        <w:numPr>
          <w:ilvl w:val="0"/>
          <w:numId w:val="2"/>
        </w:numPr>
        <w:jc w:val="both"/>
        <w:rPr>
          <w:lang w:val="en-US"/>
        </w:rPr>
      </w:pPr>
      <w:r>
        <w:rPr>
          <w:lang w:val="en-US"/>
        </w:rPr>
        <w:t xml:space="preserve">Were the applicable </w:t>
      </w:r>
      <w:r w:rsidR="004C1DD1">
        <w:rPr>
          <w:lang w:val="en-US"/>
        </w:rPr>
        <w:t xml:space="preserve">coordination </w:t>
      </w:r>
      <w:r>
        <w:rPr>
          <w:lang w:val="en-US"/>
        </w:rPr>
        <w:t xml:space="preserve">rules and regulations </w:t>
      </w:r>
      <w:r w:rsidR="002B1F20">
        <w:rPr>
          <w:lang w:val="en-US"/>
        </w:rPr>
        <w:t xml:space="preserve">part of the discussion on allocation of roles and responsibilities? If yes, </w:t>
      </w:r>
      <w:r>
        <w:rPr>
          <w:lang w:val="en-US"/>
        </w:rPr>
        <w:t xml:space="preserve">how were they an enabler to good coordination? If not, why not? </w:t>
      </w:r>
    </w:p>
    <w:p w14:paraId="32FFBDC1" w14:textId="77777777" w:rsidR="0021237D" w:rsidRPr="0021237D" w:rsidRDefault="0021237D" w:rsidP="0021237D">
      <w:pPr>
        <w:jc w:val="both"/>
        <w:rPr>
          <w:lang w:val="en-US"/>
        </w:rPr>
      </w:pPr>
    </w:p>
    <w:p w14:paraId="32FFBDC2" w14:textId="77777777" w:rsidR="002237F9" w:rsidRDefault="002237F9" w:rsidP="005311BC">
      <w:pPr>
        <w:pStyle w:val="ListParagraph"/>
        <w:numPr>
          <w:ilvl w:val="0"/>
          <w:numId w:val="2"/>
        </w:numPr>
        <w:jc w:val="both"/>
        <w:rPr>
          <w:lang w:val="en-US"/>
        </w:rPr>
      </w:pPr>
      <w:r>
        <w:rPr>
          <w:lang w:val="en-US"/>
        </w:rPr>
        <w:t>More specifically on the allocation of roles and responsibilities:</w:t>
      </w:r>
    </w:p>
    <w:p w14:paraId="32FFBDC3" w14:textId="77777777" w:rsidR="0021237D" w:rsidRDefault="002237F9" w:rsidP="0021237D">
      <w:pPr>
        <w:pStyle w:val="ListParagraph"/>
        <w:numPr>
          <w:ilvl w:val="1"/>
          <w:numId w:val="2"/>
        </w:numPr>
        <w:jc w:val="both"/>
        <w:rPr>
          <w:lang w:val="en-US"/>
        </w:rPr>
      </w:pPr>
      <w:r>
        <w:rPr>
          <w:lang w:val="en-US"/>
        </w:rPr>
        <w:t>Was the</w:t>
      </w:r>
      <w:r w:rsidR="0012677D">
        <w:rPr>
          <w:lang w:val="en-US"/>
        </w:rPr>
        <w:t xml:space="preserve"> Operational Movement Coordination tool (OMC) </w:t>
      </w:r>
      <w:r>
        <w:rPr>
          <w:lang w:val="en-US"/>
        </w:rPr>
        <w:t>used for the allocation of responsibilities?</w:t>
      </w:r>
    </w:p>
    <w:p w14:paraId="32FFBDC4" w14:textId="77777777" w:rsidR="0021237D" w:rsidRPr="0021237D" w:rsidRDefault="0021237D" w:rsidP="0021237D">
      <w:pPr>
        <w:pStyle w:val="ListParagraph"/>
        <w:ind w:left="1080"/>
        <w:jc w:val="both"/>
        <w:rPr>
          <w:lang w:val="en-US"/>
        </w:rPr>
      </w:pPr>
    </w:p>
    <w:p w14:paraId="32FFBDC5" w14:textId="77777777" w:rsidR="002237F9" w:rsidRDefault="002237F9" w:rsidP="002237F9">
      <w:pPr>
        <w:pStyle w:val="ListParagraph"/>
        <w:numPr>
          <w:ilvl w:val="1"/>
          <w:numId w:val="2"/>
        </w:numPr>
        <w:jc w:val="both"/>
        <w:rPr>
          <w:lang w:val="en-US"/>
        </w:rPr>
      </w:pPr>
      <w:r w:rsidRPr="000953D9">
        <w:rPr>
          <w:lang w:val="en-US"/>
        </w:rPr>
        <w:t>If yes, did it prove useful?</w:t>
      </w:r>
      <w:r w:rsidR="00762932">
        <w:rPr>
          <w:lang w:val="en-US"/>
        </w:rPr>
        <w:t xml:space="preserve"> And why?</w:t>
      </w:r>
    </w:p>
    <w:p w14:paraId="32FFBDC6" w14:textId="77777777" w:rsidR="00FD2741" w:rsidRDefault="00FD2741" w:rsidP="00FD2741">
      <w:pPr>
        <w:pStyle w:val="ListParagraph"/>
        <w:ind w:left="1080"/>
        <w:jc w:val="both"/>
        <w:rPr>
          <w:lang w:val="en-US"/>
        </w:rPr>
      </w:pPr>
    </w:p>
    <w:p w14:paraId="32FFBDC7" w14:textId="77777777" w:rsidR="0021237D" w:rsidRDefault="002237F9" w:rsidP="0021237D">
      <w:pPr>
        <w:pStyle w:val="ListParagraph"/>
        <w:numPr>
          <w:ilvl w:val="1"/>
          <w:numId w:val="2"/>
        </w:numPr>
        <w:jc w:val="both"/>
        <w:rPr>
          <w:lang w:val="en-US"/>
        </w:rPr>
      </w:pPr>
      <w:r>
        <w:rPr>
          <w:lang w:val="en-US"/>
        </w:rPr>
        <w:t xml:space="preserve">If no, how did the allocation of responsibilities </w:t>
      </w:r>
      <w:r w:rsidR="00762932">
        <w:rPr>
          <w:lang w:val="en-US"/>
        </w:rPr>
        <w:t>happen to ensure coordination?</w:t>
      </w:r>
    </w:p>
    <w:p w14:paraId="32FFBDC8" w14:textId="77777777" w:rsidR="0021237D" w:rsidRPr="0021237D" w:rsidRDefault="0021237D" w:rsidP="0021237D">
      <w:pPr>
        <w:pStyle w:val="ListParagraph"/>
        <w:rPr>
          <w:lang w:val="en-US"/>
        </w:rPr>
      </w:pPr>
    </w:p>
    <w:p w14:paraId="32FFBDC9" w14:textId="77777777" w:rsidR="0021237D" w:rsidRPr="0021237D" w:rsidRDefault="0021237D" w:rsidP="0021237D">
      <w:pPr>
        <w:pStyle w:val="ListParagraph"/>
        <w:ind w:left="1080"/>
        <w:jc w:val="both"/>
        <w:rPr>
          <w:lang w:val="en-US"/>
        </w:rPr>
      </w:pPr>
    </w:p>
    <w:p w14:paraId="32FFBDCA" w14:textId="77777777" w:rsidR="002237F9" w:rsidRDefault="002237F9" w:rsidP="002237F9">
      <w:pPr>
        <w:pStyle w:val="ListParagraph"/>
        <w:numPr>
          <w:ilvl w:val="1"/>
          <w:numId w:val="2"/>
        </w:numPr>
        <w:jc w:val="both"/>
        <w:rPr>
          <w:lang w:val="en-US"/>
        </w:rPr>
      </w:pPr>
      <w:r>
        <w:rPr>
          <w:lang w:val="en-US"/>
        </w:rPr>
        <w:t>How can the OMC tool be improved?</w:t>
      </w:r>
    </w:p>
    <w:p w14:paraId="32FFBDCB" w14:textId="77777777" w:rsidR="00181575" w:rsidRPr="000F7D35" w:rsidRDefault="00181575" w:rsidP="00181575">
      <w:pPr>
        <w:pStyle w:val="ListParagraph"/>
        <w:ind w:left="1080"/>
        <w:jc w:val="both"/>
        <w:rPr>
          <w:lang w:val="en-US"/>
        </w:rPr>
      </w:pPr>
    </w:p>
    <w:p w14:paraId="32FFBDCC" w14:textId="77777777" w:rsidR="00053F23" w:rsidRDefault="00FD31CC" w:rsidP="00DC1B1A">
      <w:pPr>
        <w:spacing w:before="240" w:after="120"/>
        <w:jc w:val="both"/>
        <w:rPr>
          <w:b/>
          <w:lang w:val="en-US"/>
        </w:rPr>
      </w:pPr>
      <w:r w:rsidRPr="00FD31CC">
        <w:rPr>
          <w:b/>
          <w:lang w:val="en-US"/>
        </w:rPr>
        <w:t xml:space="preserve">COORDINATION </w:t>
      </w:r>
      <w:r>
        <w:rPr>
          <w:b/>
          <w:lang w:val="en-US"/>
        </w:rPr>
        <w:t>TOOLS</w:t>
      </w:r>
    </w:p>
    <w:p w14:paraId="32FFBDCD" w14:textId="77777777" w:rsidR="00E60362" w:rsidRPr="00FD31CC" w:rsidRDefault="00E60362" w:rsidP="00E60362">
      <w:pPr>
        <w:spacing w:after="0"/>
        <w:jc w:val="both"/>
        <w:rPr>
          <w:b/>
          <w:lang w:val="en-US"/>
        </w:rPr>
      </w:pPr>
      <w:r>
        <w:rPr>
          <w:b/>
          <w:lang w:val="en-US"/>
        </w:rPr>
        <w:t>a) Movement Coordination Agreement</w:t>
      </w:r>
      <w:r w:rsidR="0012677D">
        <w:rPr>
          <w:b/>
          <w:lang w:val="en-US"/>
        </w:rPr>
        <w:t xml:space="preserve"> (MCA)</w:t>
      </w:r>
    </w:p>
    <w:p w14:paraId="32FFBDCE" w14:textId="77777777" w:rsidR="002B1F20" w:rsidRDefault="00053F23" w:rsidP="003E018F">
      <w:pPr>
        <w:pStyle w:val="ListParagraph"/>
        <w:numPr>
          <w:ilvl w:val="0"/>
          <w:numId w:val="2"/>
        </w:numPr>
        <w:jc w:val="both"/>
        <w:rPr>
          <w:lang w:val="en-US"/>
        </w:rPr>
      </w:pPr>
      <w:r>
        <w:rPr>
          <w:lang w:val="en-US"/>
        </w:rPr>
        <w:t>If existing, w</w:t>
      </w:r>
      <w:r w:rsidR="002B1F20">
        <w:rPr>
          <w:lang w:val="en-US"/>
        </w:rPr>
        <w:t xml:space="preserve">as </w:t>
      </w:r>
      <w:r w:rsidR="00FD31CC">
        <w:rPr>
          <w:lang w:val="en-US"/>
        </w:rPr>
        <w:t>the</w:t>
      </w:r>
      <w:r w:rsidR="0012677D">
        <w:rPr>
          <w:lang w:val="en-US"/>
        </w:rPr>
        <w:t xml:space="preserve"> MCA</w:t>
      </w:r>
      <w:r w:rsidR="00FD31CC">
        <w:rPr>
          <w:lang w:val="en-US"/>
        </w:rPr>
        <w:t xml:space="preserve"> </w:t>
      </w:r>
      <w:r>
        <w:rPr>
          <w:lang w:val="en-US"/>
        </w:rPr>
        <w:t>a</w:t>
      </w:r>
      <w:r w:rsidR="002B1F20">
        <w:rPr>
          <w:lang w:val="en-US"/>
        </w:rPr>
        <w:t xml:space="preserve"> </w:t>
      </w:r>
      <w:r w:rsidR="002237F9">
        <w:rPr>
          <w:lang w:val="en-US"/>
        </w:rPr>
        <w:t xml:space="preserve">good </w:t>
      </w:r>
      <w:r w:rsidR="002B1F20">
        <w:rPr>
          <w:lang w:val="en-US"/>
        </w:rPr>
        <w:t xml:space="preserve">support </w:t>
      </w:r>
      <w:r w:rsidR="002237F9">
        <w:rPr>
          <w:lang w:val="en-US"/>
        </w:rPr>
        <w:t>in enabling</w:t>
      </w:r>
      <w:r w:rsidR="002D267C">
        <w:rPr>
          <w:lang w:val="en-US"/>
        </w:rPr>
        <w:t xml:space="preserve"> coordination</w:t>
      </w:r>
      <w:r w:rsidR="002B1F20">
        <w:rPr>
          <w:lang w:val="en-US"/>
        </w:rPr>
        <w:t xml:space="preserve">? </w:t>
      </w:r>
      <w:r w:rsidR="00FD31CC">
        <w:rPr>
          <w:lang w:val="en-US"/>
        </w:rPr>
        <w:t>Why?</w:t>
      </w:r>
    </w:p>
    <w:p w14:paraId="32FFBDCF" w14:textId="77777777" w:rsidR="0021237D" w:rsidRDefault="0021237D" w:rsidP="0021237D">
      <w:pPr>
        <w:pStyle w:val="ListParagraph"/>
        <w:ind w:left="360"/>
        <w:jc w:val="both"/>
        <w:rPr>
          <w:lang w:val="en-US"/>
        </w:rPr>
      </w:pPr>
    </w:p>
    <w:p w14:paraId="32FFBDD0" w14:textId="77777777" w:rsidR="002D267C" w:rsidRDefault="002D267C" w:rsidP="002B1F20">
      <w:pPr>
        <w:pStyle w:val="ListParagraph"/>
        <w:numPr>
          <w:ilvl w:val="0"/>
          <w:numId w:val="2"/>
        </w:numPr>
        <w:jc w:val="both"/>
        <w:rPr>
          <w:lang w:val="en-US"/>
        </w:rPr>
      </w:pPr>
      <w:r>
        <w:rPr>
          <w:lang w:val="en-US"/>
        </w:rPr>
        <w:t>How can the MCA be improved</w:t>
      </w:r>
      <w:r w:rsidR="00FD31CC">
        <w:rPr>
          <w:lang w:val="en-US"/>
        </w:rPr>
        <w:t>?</w:t>
      </w:r>
    </w:p>
    <w:p w14:paraId="32FFBDD1" w14:textId="77777777" w:rsidR="00181575" w:rsidRDefault="00181575" w:rsidP="00181575">
      <w:pPr>
        <w:pStyle w:val="ListParagraph"/>
        <w:ind w:left="360"/>
        <w:jc w:val="both"/>
        <w:rPr>
          <w:lang w:val="en-US"/>
        </w:rPr>
      </w:pPr>
    </w:p>
    <w:p w14:paraId="32FFBDD2" w14:textId="77777777" w:rsidR="00E60362" w:rsidRDefault="002237F9" w:rsidP="00E60362">
      <w:pPr>
        <w:spacing w:before="240" w:after="0"/>
        <w:jc w:val="both"/>
        <w:rPr>
          <w:lang w:val="en-US"/>
        </w:rPr>
      </w:pPr>
      <w:r>
        <w:rPr>
          <w:b/>
          <w:lang w:val="en-US"/>
        </w:rPr>
        <w:t>b) Movement Mini-Summit</w:t>
      </w:r>
    </w:p>
    <w:p w14:paraId="32FFBDD3" w14:textId="77777777" w:rsidR="00E60362" w:rsidRPr="006A6B3A" w:rsidRDefault="00E60362" w:rsidP="00E60362">
      <w:pPr>
        <w:numPr>
          <w:ilvl w:val="0"/>
          <w:numId w:val="1"/>
        </w:numPr>
        <w:spacing w:after="0"/>
        <w:jc w:val="both"/>
        <w:rPr>
          <w:lang w:val="en-US"/>
        </w:rPr>
      </w:pPr>
      <w:r>
        <w:rPr>
          <w:lang w:val="en-US"/>
        </w:rPr>
        <w:t>If the</w:t>
      </w:r>
      <w:r w:rsidRPr="006A6B3A">
        <w:rPr>
          <w:lang w:val="en-US"/>
        </w:rPr>
        <w:t xml:space="preserve"> </w:t>
      </w:r>
      <w:r>
        <w:rPr>
          <w:lang w:val="en-US"/>
        </w:rPr>
        <w:t xml:space="preserve">Movement </w:t>
      </w:r>
      <w:r w:rsidRPr="006A6B3A">
        <w:rPr>
          <w:lang w:val="en-US"/>
        </w:rPr>
        <w:t xml:space="preserve">Mini-Summit </w:t>
      </w:r>
      <w:r>
        <w:rPr>
          <w:u w:val="single"/>
          <w:lang w:val="en-US"/>
        </w:rPr>
        <w:t>was</w:t>
      </w:r>
      <w:r w:rsidRPr="006A6B3A">
        <w:rPr>
          <w:u w:val="single"/>
          <w:lang w:val="en-US"/>
        </w:rPr>
        <w:t xml:space="preserve"> held</w:t>
      </w:r>
      <w:r>
        <w:rPr>
          <w:u w:val="single"/>
          <w:lang w:val="en-US"/>
        </w:rPr>
        <w:t>:</w:t>
      </w:r>
    </w:p>
    <w:p w14:paraId="32FFBDD4" w14:textId="77777777" w:rsidR="00DC1B1A" w:rsidRDefault="00DC1B1A" w:rsidP="00762932">
      <w:pPr>
        <w:numPr>
          <w:ilvl w:val="1"/>
          <w:numId w:val="1"/>
        </w:numPr>
        <w:spacing w:after="0"/>
        <w:jc w:val="both"/>
        <w:rPr>
          <w:lang w:val="en-US"/>
        </w:rPr>
      </w:pPr>
      <w:r>
        <w:rPr>
          <w:lang w:val="en-US"/>
        </w:rPr>
        <w:t>Did it take place within the first 24/48 hours or later?</w:t>
      </w:r>
    </w:p>
    <w:p w14:paraId="32FFBDD5" w14:textId="77777777" w:rsidR="0021237D" w:rsidRDefault="0021237D" w:rsidP="0021237D">
      <w:pPr>
        <w:spacing w:after="0"/>
        <w:ind w:left="1080"/>
        <w:jc w:val="both"/>
        <w:rPr>
          <w:lang w:val="en-US"/>
        </w:rPr>
      </w:pPr>
    </w:p>
    <w:p w14:paraId="32FFBDD6" w14:textId="77777777" w:rsidR="00E60362" w:rsidRDefault="00E60362" w:rsidP="00762932">
      <w:pPr>
        <w:numPr>
          <w:ilvl w:val="1"/>
          <w:numId w:val="1"/>
        </w:numPr>
        <w:spacing w:after="0"/>
        <w:jc w:val="both"/>
        <w:rPr>
          <w:lang w:val="en-US"/>
        </w:rPr>
      </w:pPr>
      <w:r>
        <w:rPr>
          <w:lang w:val="en-US"/>
        </w:rPr>
        <w:t>What were the constraints?</w:t>
      </w:r>
    </w:p>
    <w:p w14:paraId="32FFBDD7" w14:textId="77777777" w:rsidR="000D7586" w:rsidRDefault="000D7586" w:rsidP="000D7586">
      <w:pPr>
        <w:spacing w:after="0"/>
        <w:ind w:left="1080"/>
        <w:jc w:val="both"/>
        <w:rPr>
          <w:lang w:val="en-US"/>
        </w:rPr>
      </w:pPr>
    </w:p>
    <w:p w14:paraId="32FFBDD8" w14:textId="77777777" w:rsidR="00E60362" w:rsidRDefault="00E60362" w:rsidP="00762932">
      <w:pPr>
        <w:numPr>
          <w:ilvl w:val="1"/>
          <w:numId w:val="1"/>
        </w:numPr>
        <w:spacing w:after="0"/>
        <w:jc w:val="both"/>
        <w:rPr>
          <w:lang w:val="en-US"/>
        </w:rPr>
      </w:pPr>
      <w:r w:rsidRPr="006A6B3A">
        <w:rPr>
          <w:lang w:val="en-US"/>
        </w:rPr>
        <w:t xml:space="preserve">Was the Mini-Summit useful in ensuring alignment </w:t>
      </w:r>
      <w:r w:rsidR="00762932">
        <w:rPr>
          <w:lang w:val="en-US"/>
        </w:rPr>
        <w:t>and what w</w:t>
      </w:r>
      <w:r w:rsidR="00DF499A">
        <w:rPr>
          <w:lang w:val="en-US"/>
        </w:rPr>
        <w:t>ere</w:t>
      </w:r>
      <w:r w:rsidR="00762932">
        <w:rPr>
          <w:lang w:val="en-US"/>
        </w:rPr>
        <w:t xml:space="preserve"> the outcome</w:t>
      </w:r>
      <w:r w:rsidR="00DF499A">
        <w:rPr>
          <w:lang w:val="en-US"/>
        </w:rPr>
        <w:t>s</w:t>
      </w:r>
      <w:r>
        <w:rPr>
          <w:lang w:val="en-US"/>
        </w:rPr>
        <w:t>?</w:t>
      </w:r>
    </w:p>
    <w:p w14:paraId="32FFBDD9" w14:textId="77777777" w:rsidR="00D8674B" w:rsidRPr="00FD31CC" w:rsidRDefault="00D8674B" w:rsidP="00D8674B">
      <w:pPr>
        <w:spacing w:after="0"/>
        <w:ind w:left="1080"/>
        <w:jc w:val="both"/>
        <w:rPr>
          <w:lang w:val="en-US"/>
        </w:rPr>
      </w:pPr>
    </w:p>
    <w:p w14:paraId="32FFBDDA" w14:textId="77777777" w:rsidR="00E60362" w:rsidRDefault="00E60362" w:rsidP="00762932">
      <w:pPr>
        <w:numPr>
          <w:ilvl w:val="1"/>
          <w:numId w:val="1"/>
        </w:numPr>
        <w:spacing w:after="0"/>
        <w:jc w:val="both"/>
        <w:rPr>
          <w:lang w:val="en-US"/>
        </w:rPr>
      </w:pPr>
      <w:r>
        <w:rPr>
          <w:lang w:val="en-US"/>
        </w:rPr>
        <w:t xml:space="preserve">Was the Mini summit guidance-note </w:t>
      </w:r>
      <w:r w:rsidR="00DC1B1A">
        <w:rPr>
          <w:lang w:val="en-US"/>
        </w:rPr>
        <w:t xml:space="preserve">and check-list </w:t>
      </w:r>
      <w:r>
        <w:rPr>
          <w:lang w:val="en-US"/>
        </w:rPr>
        <w:t xml:space="preserve">useful to organizing the meeting? What </w:t>
      </w:r>
      <w:r w:rsidR="00762932">
        <w:rPr>
          <w:lang w:val="en-US"/>
        </w:rPr>
        <w:t xml:space="preserve">could </w:t>
      </w:r>
      <w:r>
        <w:rPr>
          <w:lang w:val="en-US"/>
        </w:rPr>
        <w:t>be improved?</w:t>
      </w:r>
    </w:p>
    <w:p w14:paraId="32FFBDDB" w14:textId="77777777" w:rsidR="00D8674B" w:rsidRDefault="00D8674B" w:rsidP="00D8674B">
      <w:pPr>
        <w:spacing w:after="0"/>
        <w:ind w:left="1080"/>
        <w:jc w:val="both"/>
        <w:rPr>
          <w:lang w:val="en-US"/>
        </w:rPr>
      </w:pPr>
    </w:p>
    <w:p w14:paraId="32FFBDDC" w14:textId="77777777" w:rsidR="00E60362" w:rsidRPr="006A6B3A" w:rsidRDefault="00E60362" w:rsidP="00E60362">
      <w:pPr>
        <w:numPr>
          <w:ilvl w:val="0"/>
          <w:numId w:val="1"/>
        </w:numPr>
        <w:spacing w:after="0"/>
        <w:jc w:val="both"/>
        <w:rPr>
          <w:lang w:val="en-US"/>
        </w:rPr>
      </w:pPr>
      <w:r>
        <w:rPr>
          <w:lang w:val="en-US"/>
        </w:rPr>
        <w:lastRenderedPageBreak/>
        <w:t>If</w:t>
      </w:r>
      <w:r w:rsidRPr="006A6B3A">
        <w:rPr>
          <w:lang w:val="en-US"/>
        </w:rPr>
        <w:t xml:space="preserve"> the </w:t>
      </w:r>
      <w:r>
        <w:rPr>
          <w:lang w:val="en-US"/>
        </w:rPr>
        <w:t xml:space="preserve">Movement </w:t>
      </w:r>
      <w:r w:rsidRPr="006A6B3A">
        <w:rPr>
          <w:lang w:val="en-US"/>
        </w:rPr>
        <w:t xml:space="preserve">Mini-Summit </w:t>
      </w:r>
      <w:r w:rsidRPr="006A6B3A">
        <w:rPr>
          <w:u w:val="single"/>
          <w:lang w:val="en-US"/>
        </w:rPr>
        <w:t>was not held</w:t>
      </w:r>
      <w:r>
        <w:rPr>
          <w:u w:val="single"/>
          <w:lang w:val="en-US"/>
        </w:rPr>
        <w:t>:</w:t>
      </w:r>
    </w:p>
    <w:p w14:paraId="32FFBDDD" w14:textId="77777777" w:rsidR="00E60362" w:rsidRDefault="00E60362" w:rsidP="00E60362">
      <w:pPr>
        <w:numPr>
          <w:ilvl w:val="1"/>
          <w:numId w:val="1"/>
        </w:numPr>
        <w:spacing w:after="0"/>
        <w:jc w:val="both"/>
        <w:rPr>
          <w:lang w:val="en-US"/>
        </w:rPr>
      </w:pPr>
      <w:r>
        <w:rPr>
          <w:lang w:val="en-US"/>
        </w:rPr>
        <w:t xml:space="preserve">What are reasons that no Movement Mini-Summit was held? </w:t>
      </w:r>
    </w:p>
    <w:p w14:paraId="32FFBDDE" w14:textId="77777777" w:rsidR="00D8674B" w:rsidRPr="0057605D" w:rsidRDefault="00D8674B" w:rsidP="00D8674B">
      <w:pPr>
        <w:spacing w:after="0"/>
        <w:ind w:left="1080"/>
        <w:jc w:val="both"/>
        <w:rPr>
          <w:lang w:val="en-US"/>
        </w:rPr>
      </w:pPr>
    </w:p>
    <w:p w14:paraId="32FFBDDF" w14:textId="77777777" w:rsidR="00E60362" w:rsidRDefault="00E60362" w:rsidP="00E60362">
      <w:pPr>
        <w:numPr>
          <w:ilvl w:val="1"/>
          <w:numId w:val="1"/>
        </w:numPr>
        <w:spacing w:after="0"/>
        <w:jc w:val="both"/>
        <w:rPr>
          <w:lang w:val="en-US"/>
        </w:rPr>
      </w:pPr>
      <w:r>
        <w:rPr>
          <w:lang w:val="en-US"/>
        </w:rPr>
        <w:t>Did</w:t>
      </w:r>
      <w:r w:rsidRPr="006A6B3A">
        <w:rPr>
          <w:lang w:val="en-US"/>
        </w:rPr>
        <w:t xml:space="preserve"> a</w:t>
      </w:r>
      <w:r>
        <w:rPr>
          <w:lang w:val="en-US"/>
        </w:rPr>
        <w:t xml:space="preserve"> different</w:t>
      </w:r>
      <w:r w:rsidRPr="006A6B3A">
        <w:rPr>
          <w:lang w:val="en-US"/>
        </w:rPr>
        <w:t xml:space="preserve"> Movement meeting</w:t>
      </w:r>
      <w:r w:rsidR="00DC1B1A">
        <w:rPr>
          <w:lang w:val="en-US"/>
        </w:rPr>
        <w:t>/contact</w:t>
      </w:r>
      <w:r w:rsidRPr="006A6B3A">
        <w:rPr>
          <w:lang w:val="en-US"/>
        </w:rPr>
        <w:t xml:space="preserve"> </w:t>
      </w:r>
      <w:r>
        <w:rPr>
          <w:lang w:val="en-US"/>
        </w:rPr>
        <w:t>take place</w:t>
      </w:r>
      <w:r w:rsidR="00DC1B1A">
        <w:rPr>
          <w:lang w:val="en-US"/>
        </w:rPr>
        <w:t xml:space="preserve"> &amp; what were the outcomes</w:t>
      </w:r>
      <w:r w:rsidRPr="006A6B3A">
        <w:rPr>
          <w:lang w:val="en-US"/>
        </w:rPr>
        <w:t>?</w:t>
      </w:r>
    </w:p>
    <w:p w14:paraId="32FFBDE0" w14:textId="77777777" w:rsidR="00D8674B" w:rsidRDefault="00D8674B" w:rsidP="00D8674B">
      <w:pPr>
        <w:spacing w:after="0"/>
        <w:ind w:left="1080"/>
        <w:jc w:val="both"/>
        <w:rPr>
          <w:lang w:val="en-US"/>
        </w:rPr>
      </w:pPr>
    </w:p>
    <w:p w14:paraId="32FFBDE1" w14:textId="77777777" w:rsidR="00E60362" w:rsidRDefault="00E60362" w:rsidP="00E60362">
      <w:pPr>
        <w:numPr>
          <w:ilvl w:val="1"/>
          <w:numId w:val="1"/>
        </w:numPr>
        <w:spacing w:after="0"/>
        <w:jc w:val="both"/>
        <w:rPr>
          <w:lang w:val="en-US"/>
        </w:rPr>
      </w:pPr>
      <w:r w:rsidRPr="006A6B3A">
        <w:rPr>
          <w:lang w:val="en-US"/>
        </w:rPr>
        <w:t>Was there alignment between Movement components in the response?</w:t>
      </w:r>
    </w:p>
    <w:p w14:paraId="32FFBDE2" w14:textId="77777777" w:rsidR="0021237D" w:rsidRDefault="00DC1B1A" w:rsidP="005311BC">
      <w:pPr>
        <w:spacing w:before="240" w:after="0"/>
        <w:jc w:val="both"/>
        <w:rPr>
          <w:b/>
          <w:bCs/>
          <w:lang w:val="en-US"/>
        </w:rPr>
      </w:pPr>
      <w:r>
        <w:rPr>
          <w:b/>
          <w:bCs/>
          <w:lang w:val="en-US"/>
        </w:rPr>
        <w:t>c) Other</w:t>
      </w:r>
    </w:p>
    <w:p w14:paraId="32FFBDE3" w14:textId="77777777" w:rsidR="00DC1B1A" w:rsidRDefault="00DC1B1A" w:rsidP="0031774F">
      <w:pPr>
        <w:pStyle w:val="ListParagraph"/>
        <w:numPr>
          <w:ilvl w:val="0"/>
          <w:numId w:val="2"/>
        </w:numPr>
        <w:jc w:val="both"/>
        <w:rPr>
          <w:lang w:val="en-US"/>
        </w:rPr>
      </w:pPr>
      <w:r w:rsidRPr="005311BC">
        <w:rPr>
          <w:lang w:val="en-US"/>
        </w:rPr>
        <w:t xml:space="preserve">Was there a </w:t>
      </w:r>
      <w:r>
        <w:rPr>
          <w:lang w:val="en-US"/>
        </w:rPr>
        <w:t xml:space="preserve">Movement </w:t>
      </w:r>
      <w:r w:rsidRPr="005311BC">
        <w:rPr>
          <w:lang w:val="en-US"/>
        </w:rPr>
        <w:t xml:space="preserve">contingency plan for such a situation? If yes, </w:t>
      </w:r>
      <w:r w:rsidR="0031774F">
        <w:rPr>
          <w:lang w:val="en-US"/>
        </w:rPr>
        <w:t>what was it impact on the operation and on the coordination</w:t>
      </w:r>
      <w:r w:rsidRPr="005311BC">
        <w:rPr>
          <w:lang w:val="en-US"/>
        </w:rPr>
        <w:t xml:space="preserve">? </w:t>
      </w:r>
    </w:p>
    <w:p w14:paraId="32FFBDE4" w14:textId="77777777" w:rsidR="00D8674B" w:rsidRPr="005311BC" w:rsidRDefault="00D8674B" w:rsidP="00D8674B">
      <w:pPr>
        <w:pStyle w:val="ListParagraph"/>
        <w:ind w:left="360"/>
        <w:jc w:val="both"/>
        <w:rPr>
          <w:lang w:val="en-US"/>
        </w:rPr>
      </w:pPr>
    </w:p>
    <w:p w14:paraId="32FFBDE5" w14:textId="77777777" w:rsidR="00DC1B1A" w:rsidRDefault="00DC1B1A" w:rsidP="00DC1B1A">
      <w:pPr>
        <w:pStyle w:val="ListParagraph"/>
        <w:numPr>
          <w:ilvl w:val="0"/>
          <w:numId w:val="2"/>
        </w:numPr>
        <w:jc w:val="both"/>
        <w:rPr>
          <w:lang w:val="en-US"/>
        </w:rPr>
      </w:pPr>
      <w:r>
        <w:rPr>
          <w:lang w:val="en-US"/>
        </w:rPr>
        <w:t>Were there other coordination mechanisms</w:t>
      </w:r>
      <w:r w:rsidR="006F2E92">
        <w:rPr>
          <w:lang w:val="en-US"/>
        </w:rPr>
        <w:t>/tools</w:t>
      </w:r>
      <w:r>
        <w:rPr>
          <w:lang w:val="en-US"/>
        </w:rPr>
        <w:t xml:space="preserve"> </w:t>
      </w:r>
      <w:r w:rsidR="00DF499A">
        <w:rPr>
          <w:lang w:val="en-US"/>
        </w:rPr>
        <w:t xml:space="preserve">(platforms, task force, communication) </w:t>
      </w:r>
      <w:r>
        <w:rPr>
          <w:lang w:val="en-US"/>
        </w:rPr>
        <w:t>in place and how did they perform in response to the new situation?</w:t>
      </w:r>
    </w:p>
    <w:p w14:paraId="32FFBDE6" w14:textId="77777777" w:rsidR="00D8674B" w:rsidRDefault="00D8674B" w:rsidP="00D8674B">
      <w:pPr>
        <w:pStyle w:val="ListParagraph"/>
        <w:ind w:left="360"/>
        <w:jc w:val="both"/>
        <w:rPr>
          <w:lang w:val="en-US"/>
        </w:rPr>
      </w:pPr>
    </w:p>
    <w:p w14:paraId="32FFBDE7" w14:textId="77777777" w:rsidR="00E60362" w:rsidRDefault="00E60362" w:rsidP="00E60362">
      <w:pPr>
        <w:spacing w:before="240" w:after="0"/>
        <w:jc w:val="both"/>
        <w:rPr>
          <w:b/>
          <w:lang w:val="en-US"/>
        </w:rPr>
      </w:pPr>
      <w:r w:rsidRPr="009410C7">
        <w:rPr>
          <w:b/>
          <w:lang w:val="en-US"/>
        </w:rPr>
        <w:t>COMPLIANCE</w:t>
      </w:r>
      <w:r w:rsidR="00762932">
        <w:rPr>
          <w:b/>
          <w:lang w:val="en-US"/>
        </w:rPr>
        <w:t xml:space="preserve"> ON COORDINATION</w:t>
      </w:r>
    </w:p>
    <w:p w14:paraId="32FFBDE8" w14:textId="77777777" w:rsidR="00D8674B" w:rsidRDefault="00E60362" w:rsidP="00C7480D">
      <w:pPr>
        <w:pStyle w:val="ListParagraph"/>
        <w:numPr>
          <w:ilvl w:val="0"/>
          <w:numId w:val="2"/>
        </w:numPr>
        <w:jc w:val="both"/>
        <w:rPr>
          <w:lang w:val="en-US"/>
        </w:rPr>
      </w:pPr>
      <w:r>
        <w:rPr>
          <w:lang w:val="en-US"/>
        </w:rPr>
        <w:t xml:space="preserve">Has </w:t>
      </w:r>
      <w:r w:rsidR="00762932">
        <w:rPr>
          <w:lang w:val="en-US"/>
        </w:rPr>
        <w:t>the Movement response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>been in compliance with</w:t>
      </w:r>
      <w:proofErr w:type="gramEnd"/>
      <w:r>
        <w:rPr>
          <w:lang w:val="en-US"/>
        </w:rPr>
        <w:t xml:space="preserve"> </w:t>
      </w:r>
      <w:r w:rsidR="00427E90">
        <w:rPr>
          <w:lang w:val="en-US"/>
        </w:rPr>
        <w:t xml:space="preserve">the </w:t>
      </w:r>
      <w:r w:rsidR="0012677D">
        <w:rPr>
          <w:lang w:val="en-US"/>
        </w:rPr>
        <w:t xml:space="preserve">applicable </w:t>
      </w:r>
      <w:r w:rsidR="004C1DD1">
        <w:rPr>
          <w:lang w:val="en-US"/>
        </w:rPr>
        <w:t xml:space="preserve">coordination </w:t>
      </w:r>
      <w:r w:rsidR="0012677D">
        <w:rPr>
          <w:lang w:val="en-US"/>
        </w:rPr>
        <w:t xml:space="preserve">rules and regulations </w:t>
      </w:r>
      <w:r w:rsidR="00427E90">
        <w:rPr>
          <w:lang w:val="en-US"/>
        </w:rPr>
        <w:t>and</w:t>
      </w:r>
      <w:r w:rsidR="0012677D">
        <w:rPr>
          <w:lang w:val="en-US"/>
        </w:rPr>
        <w:t xml:space="preserve"> other</w:t>
      </w:r>
      <w:r w:rsidR="00427E90">
        <w:rPr>
          <w:lang w:val="en-US"/>
        </w:rPr>
        <w:t xml:space="preserve"> established mechanisms for coordination</w:t>
      </w:r>
      <w:r>
        <w:rPr>
          <w:lang w:val="en-US"/>
        </w:rPr>
        <w:t>?</w:t>
      </w:r>
    </w:p>
    <w:p w14:paraId="32FFBDE9" w14:textId="77777777" w:rsidR="00E60362" w:rsidRDefault="00E60362" w:rsidP="00D8674B">
      <w:pPr>
        <w:pStyle w:val="ListParagraph"/>
        <w:ind w:left="360"/>
        <w:jc w:val="both"/>
        <w:rPr>
          <w:highlight w:val="yellow"/>
          <w:lang w:val="en-US"/>
        </w:rPr>
      </w:pPr>
    </w:p>
    <w:p w14:paraId="32FFBDEA" w14:textId="77777777" w:rsidR="0021237D" w:rsidRDefault="0021237D" w:rsidP="00D8674B">
      <w:pPr>
        <w:pStyle w:val="ListParagraph"/>
        <w:ind w:left="360"/>
        <w:jc w:val="both"/>
        <w:rPr>
          <w:lang w:val="en-US"/>
        </w:rPr>
      </w:pPr>
    </w:p>
    <w:p w14:paraId="32FFBDEB" w14:textId="77777777" w:rsidR="00E60362" w:rsidRDefault="00E60362" w:rsidP="00E60362">
      <w:pPr>
        <w:pStyle w:val="ListParagraph"/>
        <w:numPr>
          <w:ilvl w:val="0"/>
          <w:numId w:val="2"/>
        </w:numPr>
        <w:jc w:val="both"/>
        <w:rPr>
          <w:lang w:val="en-US"/>
        </w:rPr>
      </w:pPr>
      <w:r>
        <w:rPr>
          <w:lang w:val="en-US"/>
        </w:rPr>
        <w:t xml:space="preserve">In case of examples of non-compliance of Movement </w:t>
      </w:r>
      <w:r w:rsidR="00762932">
        <w:rPr>
          <w:lang w:val="en-US"/>
        </w:rPr>
        <w:t>components</w:t>
      </w:r>
      <w:r>
        <w:rPr>
          <w:lang w:val="en-US"/>
        </w:rPr>
        <w:t>:</w:t>
      </w:r>
    </w:p>
    <w:p w14:paraId="32FFBDEC" w14:textId="77777777" w:rsidR="00E60362" w:rsidRDefault="00E60362" w:rsidP="00E60362">
      <w:pPr>
        <w:pStyle w:val="ListParagraph"/>
        <w:numPr>
          <w:ilvl w:val="1"/>
          <w:numId w:val="2"/>
        </w:numPr>
        <w:jc w:val="both"/>
        <w:rPr>
          <w:lang w:val="en-US"/>
        </w:rPr>
      </w:pPr>
      <w:r>
        <w:rPr>
          <w:lang w:val="en-US"/>
        </w:rPr>
        <w:t>Describe the</w:t>
      </w:r>
      <w:r w:rsidR="00587BA0">
        <w:rPr>
          <w:lang w:val="en-US"/>
        </w:rPr>
        <w:t xml:space="preserve"> observed</w:t>
      </w:r>
      <w:r>
        <w:rPr>
          <w:lang w:val="en-US"/>
        </w:rPr>
        <w:t xml:space="preserve"> issue of non-compliance as well as the measure taken to correct this and the results</w:t>
      </w:r>
      <w:r w:rsidR="00587BA0">
        <w:rPr>
          <w:lang w:val="en-US"/>
        </w:rPr>
        <w:t>.</w:t>
      </w:r>
      <w:r w:rsidR="00762932">
        <w:rPr>
          <w:lang w:val="en-US"/>
        </w:rPr>
        <w:t xml:space="preserve"> </w:t>
      </w:r>
    </w:p>
    <w:p w14:paraId="32FFBDED" w14:textId="77777777" w:rsidR="00D8674B" w:rsidRDefault="00D8674B" w:rsidP="00D8674B">
      <w:pPr>
        <w:pStyle w:val="ListParagraph"/>
        <w:ind w:left="1080"/>
        <w:jc w:val="both"/>
        <w:rPr>
          <w:lang w:val="en-US"/>
        </w:rPr>
      </w:pPr>
    </w:p>
    <w:p w14:paraId="32FFBDEE" w14:textId="77777777" w:rsidR="00DC1B1A" w:rsidRDefault="00E60362" w:rsidP="00A04988">
      <w:pPr>
        <w:pStyle w:val="ListParagraph"/>
        <w:numPr>
          <w:ilvl w:val="1"/>
          <w:numId w:val="2"/>
        </w:numPr>
        <w:jc w:val="both"/>
        <w:rPr>
          <w:lang w:val="en-US"/>
        </w:rPr>
      </w:pPr>
      <w:r w:rsidRPr="00AC2515">
        <w:rPr>
          <w:lang w:val="en-US"/>
        </w:rPr>
        <w:t>How has the example of non-compliance affected the overall response of the Movement components?</w:t>
      </w:r>
    </w:p>
    <w:p w14:paraId="32FFBDEF" w14:textId="77777777" w:rsidR="00D8674B" w:rsidRPr="00AC2515" w:rsidRDefault="00D8674B" w:rsidP="00D8674B">
      <w:pPr>
        <w:pStyle w:val="ListParagraph"/>
        <w:ind w:left="1080"/>
        <w:jc w:val="both"/>
        <w:rPr>
          <w:lang w:val="en-US"/>
        </w:rPr>
      </w:pPr>
    </w:p>
    <w:sectPr w:rsidR="00D8674B" w:rsidRPr="00AC2515" w:rsidSect="00AC2515">
      <w:pgSz w:w="11906" w:h="16838"/>
      <w:pgMar w:top="851" w:right="1134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5FDD24" w14:textId="77777777" w:rsidR="00826016" w:rsidRDefault="00826016" w:rsidP="006A6B3A">
      <w:pPr>
        <w:spacing w:after="0" w:line="240" w:lineRule="auto"/>
      </w:pPr>
      <w:r>
        <w:separator/>
      </w:r>
    </w:p>
  </w:endnote>
  <w:endnote w:type="continuationSeparator" w:id="0">
    <w:p w14:paraId="5BE59166" w14:textId="77777777" w:rsidR="00826016" w:rsidRDefault="00826016" w:rsidP="006A6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31DD19" w14:textId="77777777" w:rsidR="00826016" w:rsidRDefault="00826016" w:rsidP="006A6B3A">
      <w:pPr>
        <w:spacing w:after="0" w:line="240" w:lineRule="auto"/>
      </w:pPr>
      <w:r>
        <w:separator/>
      </w:r>
    </w:p>
  </w:footnote>
  <w:footnote w:type="continuationSeparator" w:id="0">
    <w:p w14:paraId="34BFD6E3" w14:textId="77777777" w:rsidR="00826016" w:rsidRDefault="00826016" w:rsidP="006A6B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0A442A"/>
    <w:multiLevelType w:val="hybridMultilevel"/>
    <w:tmpl w:val="90604DB4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CD4950"/>
    <w:multiLevelType w:val="hybridMultilevel"/>
    <w:tmpl w:val="B044A90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8A0958"/>
    <w:multiLevelType w:val="hybridMultilevel"/>
    <w:tmpl w:val="4E14AB16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A9B5701"/>
    <w:multiLevelType w:val="hybridMultilevel"/>
    <w:tmpl w:val="B3D0E706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B3A"/>
    <w:rsid w:val="00053F23"/>
    <w:rsid w:val="000953D9"/>
    <w:rsid w:val="000D7586"/>
    <w:rsid w:val="000F7D35"/>
    <w:rsid w:val="0012677D"/>
    <w:rsid w:val="0015771F"/>
    <w:rsid w:val="00181575"/>
    <w:rsid w:val="001F5D08"/>
    <w:rsid w:val="0021237D"/>
    <w:rsid w:val="002237F9"/>
    <w:rsid w:val="00245279"/>
    <w:rsid w:val="0026503A"/>
    <w:rsid w:val="002952AF"/>
    <w:rsid w:val="002B1F20"/>
    <w:rsid w:val="002D267C"/>
    <w:rsid w:val="002F7AC9"/>
    <w:rsid w:val="003149BE"/>
    <w:rsid w:val="0031774F"/>
    <w:rsid w:val="0035637F"/>
    <w:rsid w:val="00397B30"/>
    <w:rsid w:val="003A62F3"/>
    <w:rsid w:val="003E018F"/>
    <w:rsid w:val="00415DF6"/>
    <w:rsid w:val="00427E90"/>
    <w:rsid w:val="00437B26"/>
    <w:rsid w:val="00467793"/>
    <w:rsid w:val="004C1DD1"/>
    <w:rsid w:val="005311BC"/>
    <w:rsid w:val="0057605D"/>
    <w:rsid w:val="00587BA0"/>
    <w:rsid w:val="00675951"/>
    <w:rsid w:val="006A6B3A"/>
    <w:rsid w:val="006C6DA7"/>
    <w:rsid w:val="006E4B33"/>
    <w:rsid w:val="006F2E92"/>
    <w:rsid w:val="007311DA"/>
    <w:rsid w:val="00762932"/>
    <w:rsid w:val="00817F13"/>
    <w:rsid w:val="00826016"/>
    <w:rsid w:val="008315A9"/>
    <w:rsid w:val="009144B7"/>
    <w:rsid w:val="0097300D"/>
    <w:rsid w:val="00984E19"/>
    <w:rsid w:val="009E2C06"/>
    <w:rsid w:val="00A21AB7"/>
    <w:rsid w:val="00AC2515"/>
    <w:rsid w:val="00AC3000"/>
    <w:rsid w:val="00AF5D30"/>
    <w:rsid w:val="00AF622F"/>
    <w:rsid w:val="00B87EF8"/>
    <w:rsid w:val="00BC60D1"/>
    <w:rsid w:val="00C7480D"/>
    <w:rsid w:val="00CE1B12"/>
    <w:rsid w:val="00D220C8"/>
    <w:rsid w:val="00D412DE"/>
    <w:rsid w:val="00D51D20"/>
    <w:rsid w:val="00D52F6E"/>
    <w:rsid w:val="00D845AE"/>
    <w:rsid w:val="00D8674B"/>
    <w:rsid w:val="00DC1B1A"/>
    <w:rsid w:val="00DF499A"/>
    <w:rsid w:val="00DF61AB"/>
    <w:rsid w:val="00E03D6F"/>
    <w:rsid w:val="00E240D1"/>
    <w:rsid w:val="00E40E5B"/>
    <w:rsid w:val="00E60362"/>
    <w:rsid w:val="00EC3DA1"/>
    <w:rsid w:val="00F14864"/>
    <w:rsid w:val="00FD2741"/>
    <w:rsid w:val="00FD3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2FFBDB3"/>
  <w15:chartTrackingRefBased/>
  <w15:docId w15:val="{D3D88E49-27A9-4EB7-A33E-0D86D4599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6B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A6B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B3A"/>
  </w:style>
  <w:style w:type="paragraph" w:styleId="Footer">
    <w:name w:val="footer"/>
    <w:basedOn w:val="Normal"/>
    <w:link w:val="FooterChar"/>
    <w:uiPriority w:val="99"/>
    <w:unhideWhenUsed/>
    <w:rsid w:val="006A6B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B3A"/>
  </w:style>
  <w:style w:type="character" w:styleId="CommentReference">
    <w:name w:val="annotation reference"/>
    <w:basedOn w:val="DefaultParagraphFont"/>
    <w:uiPriority w:val="99"/>
    <w:semiHidden/>
    <w:unhideWhenUsed/>
    <w:rsid w:val="005760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60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60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0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05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60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0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CRC Team Document" ma:contentTypeID="0x010100F306B2604BE44180B8B82333BE64DF4E005A5CBB6C53404A16AAEA5338BA523999006AEE78C3639FA94FBB165E658C1BD3C0" ma:contentTypeVersion="31" ma:contentTypeDescription="Upload Form" ma:contentTypeScope="" ma:versionID="6b5d6585d470a735622093742fa42a57">
  <xsd:schema xmlns:xsd="http://www.w3.org/2001/XMLSchema" xmlns:xs="http://www.w3.org/2001/XMLSchema" xmlns:p="http://schemas.microsoft.com/office/2006/metadata/properties" xmlns:ns1="http://schemas.microsoft.com/sharepoint/v3" xmlns:ns2="7541acdc-5479-4180-87ee-2b132a38e59f" xmlns:ns3="a8a2af44-4b8d-404b-a8bd-4186350a523c" targetNamespace="http://schemas.microsoft.com/office/2006/metadata/properties" ma:root="true" ma:fieldsID="3d799f9a2ededbcf71891d15177f9003" ns1:_="" ns2:_="" ns3:_="">
    <xsd:import namespace="http://schemas.microsoft.com/sharepoint/v3"/>
    <xsd:import namespace="7541acdc-5479-4180-87ee-2b132a38e59f"/>
    <xsd:import namespace="a8a2af44-4b8d-404b-a8bd-4186350a523c"/>
    <xsd:element name="properties">
      <xsd:complexType>
        <xsd:sequence>
          <xsd:element name="documentManagement">
            <xsd:complexType>
              <xsd:all>
                <xsd:element ref="ns2:ICRCIMP_IsFocus" minOccurs="0"/>
                <xsd:element ref="ns3:IsIntranet" minOccurs="0"/>
                <xsd:element ref="ns3:Period_x0020_start" minOccurs="0"/>
                <xsd:element ref="ns3:Period_x0020_end" minOccurs="0"/>
                <xsd:element ref="ns2:ICRCIMP_IsRecord" minOccurs="0"/>
                <xsd:element ref="ns2:ICRCIMP_RMIdentifier" minOccurs="0"/>
                <xsd:element ref="ns2:ICRCIMP_RMTransfer" minOccurs="0"/>
                <xsd:element ref="ns1:AverageRating" minOccurs="0"/>
                <xsd:element ref="ns1:RatingCount" minOccurs="0"/>
                <xsd:element ref="ns3:_dlc_DocIdUrl" minOccurs="0"/>
                <xsd:element ref="ns2:ICRCIMP_RMUnitInCharge_H" minOccurs="0"/>
                <xsd:element ref="ns3:TaxCatchAll" minOccurs="0"/>
                <xsd:element ref="ns3:TaxCatchAllLabel" minOccurs="0"/>
                <xsd:element ref="ns3:_dlc_DocIdPersistId" minOccurs="0"/>
                <xsd:element ref="ns2:ICRCIMP_Keyword_H" minOccurs="0"/>
                <xsd:element ref="ns3:_dlc_DocId" minOccurs="0"/>
                <xsd:element ref="ns2:ICRCIMP_OrganizationalAccronym_H" minOccurs="0"/>
                <xsd:element ref="ns2:ICRCIMP_Country_H" minOccurs="0"/>
                <xsd:element ref="ns2:ICRCIMP_DocumentType_H" minOccurs="0"/>
                <xsd:element ref="ns2:ICRCIMP_IHT_H" minOccurs="0"/>
                <xsd:element ref="ns2:ICRCIMP_BusinessFunction_H" minOccurs="0"/>
                <xsd:element ref="ns2:ICRCIMP_Topic_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16" nillable="true" ma:displayName="Rating (0-5)" ma:decimals="2" ma:description="Average value of all the ratings that have been submitted" ma:hidden="true" ma:internalName="AverageRating" ma:readOnly="false">
      <xsd:simpleType>
        <xsd:restriction base="dms:Number"/>
      </xsd:simpleType>
    </xsd:element>
    <xsd:element name="RatingCount" ma:index="17" nillable="true" ma:displayName="Number of Ratings" ma:decimals="0" ma:description="Number of ratings submitted" ma:hidden="true" ma:internalName="RatingCount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41acdc-5479-4180-87ee-2b132a38e59f" elementFormDefault="qualified">
    <xsd:import namespace="http://schemas.microsoft.com/office/2006/documentManagement/types"/>
    <xsd:import namespace="http://schemas.microsoft.com/office/infopath/2007/PartnerControls"/>
    <xsd:element name="ICRCIMP_IsFocus" ma:index="5" nillable="true" ma:displayName="Is Key Document" ma:default="0" ma:internalName="ICRCIMP_IsFocus">
      <xsd:simpleType>
        <xsd:restriction base="dms:Boolean"/>
      </xsd:simpleType>
    </xsd:element>
    <xsd:element name="ICRCIMP_IsRecord" ma:index="12" nillable="true" ma:displayName="Is Record" ma:default="0" ma:internalName="ICRCIMP_IsRecord">
      <xsd:simpleType>
        <xsd:restriction base="dms:Boolean"/>
      </xsd:simpleType>
    </xsd:element>
    <xsd:element name="ICRCIMP_RMIdentifier" ma:index="13" nillable="true" ma:displayName="RM Identifier" ma:hidden="true" ma:internalName="ICRCIMP_RMIdentifier" ma:readOnly="false">
      <xsd:simpleType>
        <xsd:restriction base="dms:Text"/>
      </xsd:simpleType>
    </xsd:element>
    <xsd:element name="ICRCIMP_RMTransfer" ma:index="15" nillable="true" ma:displayName="RM Transfer" ma:format="Image" ma:hidden="true" ma:internalName="ICRCIMP_RMTransfer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ICRCIMP_RMUnitInCharge_H" ma:index="25" nillable="true" ma:taxonomy="true" ma:internalName="ICRCIMP_RMUnitInCharge_H" ma:taxonomyFieldName="ICRCIMP_RMUnitInCharge" ma:displayName="RM Unit In Charge" ma:readOnly="false" ma:default="" ma:fieldId="{6e3f7d82-bb30-4acf-bd11-eef511e2f6ff}" ma:sspId="ab0fa9d1-5a5a-4c9b-9c24-b67ffc5bb60f" ma:termSetId="9e1982ce-954c-4bc3-b476-a56a519943c0" ma:anchorId="63380a77-9e03-450d-9a07-fe8456eb1d4e" ma:open="false" ma:isKeyword="false">
      <xsd:complexType>
        <xsd:sequence>
          <xsd:element ref="pc:Terms" minOccurs="0" maxOccurs="1"/>
        </xsd:sequence>
      </xsd:complexType>
    </xsd:element>
    <xsd:element name="ICRCIMP_Keyword_H" ma:index="29" nillable="true" ma:taxonomy="true" ma:internalName="ICRCIMP_Keyword_H" ma:taxonomyFieldName="ICRCIMP_Keyword" ma:displayName="Keyword" ma:readOnly="false" ma:default="" ma:fieldId="{f27af7a6-d078-4508-aeeb-bc60d2b2a9c2}" ma:taxonomyMulti="true" ma:sspId="ab0fa9d1-5a5a-4c9b-9c24-b67ffc5bb60f" ma:termSetId="9e1982ce-954c-4bc3-b476-a56a519943c0" ma:anchorId="dc16195f-09ad-42a4-9fc8-901be5812cbf" ma:open="false" ma:isKeyword="false">
      <xsd:complexType>
        <xsd:sequence>
          <xsd:element ref="pc:Terms" minOccurs="0" maxOccurs="1"/>
        </xsd:sequence>
      </xsd:complexType>
    </xsd:element>
    <xsd:element name="ICRCIMP_OrganizationalAccronym_H" ma:index="31" nillable="true" ma:taxonomy="true" ma:internalName="ICRCIMP_OrganizationalAccronym_H" ma:taxonomyFieldName="ICRCIMP_OrganizationalAccronym" ma:displayName="Organizational Acronym" ma:readOnly="false" ma:default="" ma:fieldId="{7ccf5c89-e992-4c56-8c3d-f080454b7083}" ma:sspId="ab0fa9d1-5a5a-4c9b-9c24-b67ffc5bb60f" ma:termSetId="9e1982ce-954c-4bc3-b476-a56a519943c0" ma:anchorId="63380a77-9e03-450d-9a07-fe8456eb1d4e" ma:open="false" ma:isKeyword="false">
      <xsd:complexType>
        <xsd:sequence>
          <xsd:element ref="pc:Terms" minOccurs="0" maxOccurs="1"/>
        </xsd:sequence>
      </xsd:complexType>
    </xsd:element>
    <xsd:element name="ICRCIMP_Country_H" ma:index="32" nillable="true" ma:taxonomy="true" ma:internalName="ICRCIMP_Country_H" ma:taxonomyFieldName="ICRCIMP_Country" ma:displayName="Country" ma:readOnly="false" ma:default="1;#No Country|1f55df4f-c103-4303-b974-426a8e7d1d06" ma:fieldId="{43c356ae-dbf9-4781-9db5-36f4e2c43aa5}" ma:taxonomyMulti="true" ma:sspId="ab0fa9d1-5a5a-4c9b-9c24-b67ffc5bb60f" ma:termSetId="9e1982ce-954c-4bc3-b476-a56a519943c0" ma:anchorId="ef6172f5-22a7-44c1-85b4-1009e07f4347" ma:open="false" ma:isKeyword="false">
      <xsd:complexType>
        <xsd:sequence>
          <xsd:element ref="pc:Terms" minOccurs="0" maxOccurs="1"/>
        </xsd:sequence>
      </xsd:complexType>
    </xsd:element>
    <xsd:element name="ICRCIMP_DocumentType_H" ma:index="33" nillable="true" ma:taxonomy="true" ma:internalName="ICRCIMP_DocumentType_H" ma:taxonomyFieldName="ICRCIMP_DocumentType" ma:displayName="Document Type" ma:readOnly="false" ma:default="" ma:fieldId="{be9838ba-4f15-4a58-a832-ef14848e4da7}" ma:sspId="ab0fa9d1-5a5a-4c9b-9c24-b67ffc5bb60f" ma:termSetId="9e1982ce-954c-4bc3-b476-a56a519943c0" ma:anchorId="d4aee717-125d-40b5-a4ac-9555539d892b" ma:open="false" ma:isKeyword="false">
      <xsd:complexType>
        <xsd:sequence>
          <xsd:element ref="pc:Terms" minOccurs="0" maxOccurs="1"/>
        </xsd:sequence>
      </xsd:complexType>
    </xsd:element>
    <xsd:element name="ICRCIMP_IHT_H" ma:index="34" nillable="true" ma:taxonomy="true" ma:internalName="ICRCIMP_IHT_H" ma:taxonomyFieldName="ICRCIMP_IHT" ma:displayName="IHT" ma:readOnly="false" ma:default="2;#Internal|23eb6094-56fc-4ad4-8ae2-cf1575a694f0" ma:fieldId="{065c2617-21f6-47e4-87f5-3c0378fecd5d}" ma:sspId="ab0fa9d1-5a5a-4c9b-9c24-b67ffc5bb60f" ma:termSetId="9e1982ce-954c-4bc3-b476-a56a519943c0" ma:anchorId="b0b0a92e-8599-45de-9f88-f18d1883a95e" ma:open="false" ma:isKeyword="false">
      <xsd:complexType>
        <xsd:sequence>
          <xsd:element ref="pc:Terms" minOccurs="0" maxOccurs="1"/>
        </xsd:sequence>
      </xsd:complexType>
    </xsd:element>
    <xsd:element name="ICRCIMP_BusinessFunction_H" ma:index="35" nillable="true" ma:taxonomy="true" ma:internalName="ICRCIMP_BusinessFunction_H" ma:taxonomyFieldName="ICRCIMP_BusinessFunction" ma:displayName="Business Function" ma:readOnly="false" ma:default="" ma:fieldId="{135f9e93-e411-4f51-a3e4-c80a6701173e}" ma:sspId="ab0fa9d1-5a5a-4c9b-9c24-b67ffc5bb60f" ma:termSetId="9e1982ce-954c-4bc3-b476-a56a519943c0" ma:anchorId="1f494b62-34d6-4855-af7c-08b76e795dc3" ma:open="false" ma:isKeyword="false">
      <xsd:complexType>
        <xsd:sequence>
          <xsd:element ref="pc:Terms" minOccurs="0" maxOccurs="1"/>
        </xsd:sequence>
      </xsd:complexType>
    </xsd:element>
    <xsd:element name="ICRCIMP_Topic_H" ma:index="36" nillable="true" ma:taxonomy="true" ma:internalName="ICRCIMP_Topic_H" ma:taxonomyFieldName="Key_x0020_Issue" ma:displayName="Key Issue" ma:readOnly="false" ma:default="" ma:fieldId="{3c075bcb-7e07-4d9c-acf9-7529be614bbf}" ma:taxonomyMulti="true" ma:sspId="ab0fa9d1-5a5a-4c9b-9c24-b67ffc5bb60f" ma:termSetId="9e1982ce-954c-4bc3-b476-a56a519943c0" ma:anchorId="a8ad2310-98ac-4bbe-9c4d-0a57da7951af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a2af44-4b8d-404b-a8bd-4186350a523c" elementFormDefault="qualified">
    <xsd:import namespace="http://schemas.microsoft.com/office/2006/documentManagement/types"/>
    <xsd:import namespace="http://schemas.microsoft.com/office/infopath/2007/PartnerControls"/>
    <xsd:element name="IsIntranet" ma:index="6" nillable="true" ma:displayName="Is Intranet" ma:default="0" ma:internalName="IsIntranet">
      <xsd:simpleType>
        <xsd:restriction base="dms:Boolean"/>
      </xsd:simpleType>
    </xsd:element>
    <xsd:element name="Period_x0020_start" ma:index="10" nillable="true" ma:displayName="Period start" ma:format="DateOnly" ma:internalName="Period_x0020_start">
      <xsd:simpleType>
        <xsd:restriction base="dms:DateTime"/>
      </xsd:simpleType>
    </xsd:element>
    <xsd:element name="Period_x0020_end" ma:index="11" nillable="true" ma:displayName="Period end" ma:format="DateOnly" ma:internalName="Period_x0020_end">
      <xsd:simpleType>
        <xsd:restriction base="dms:DateTime"/>
      </xsd:simpleType>
    </xsd:element>
    <xsd:element name="_dlc_DocIdUrl" ma:index="2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TaxCatchAll" ma:index="26" nillable="true" ma:displayName="Taxonomy Catch All Column" ma:hidden="true" ma:list="{09785cf0-c45e-44cd-a323-9caff63e79a2}" ma:internalName="TaxCatchAll" ma:showField="CatchAllData" ma:web="7541acdc-5479-4180-87ee-2b132a38e5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7" nillable="true" ma:displayName="Taxonomy Catch All Column1" ma:hidden="true" ma:list="{09785cf0-c45e-44cd-a323-9caff63e79a2}" ma:internalName="TaxCatchAllLabel" ma:readOnly="true" ma:showField="CatchAllDataLabel" ma:web="7541acdc-5479-4180-87ee-2b132a38e5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" ma:index="3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Content Type"/>
        <xsd:element ref="dc:title" minOccurs="0" maxOccurs="1" ma:index="1" ma:displayName="Summary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ab0fa9d1-5a5a-4c9b-9c24-b67ffc5bb60f" ContentTypeId="0x010100F306B2604BE44180B8B82333BE64DF4E005A5CBB6C53404A16AAEA5338BA523999" PreviousValue="false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RCIMP_IsRecord xmlns="7541acdc-5479-4180-87ee-2b132a38e59f">true</ICRCIMP_IsRecord>
    <Period_x0020_start xmlns="a8a2af44-4b8d-404b-a8bd-4186350a523c">2017-10-26T12:00:00+00:00</Period_x0020_start>
    <ICRCIMP_RMIdentifier xmlns="7541acdc-5479-4180-87ee-2b132a38e59f" xsi:nil="true"/>
    <ICRCIMP_RMUnitInCharge_H xmlns="7541acdc-5479-4180-87ee-2b132a38e59f">
      <Terms xmlns="http://schemas.microsoft.com/office/infopath/2007/PartnerControls">
        <TermInfo xmlns="http://schemas.microsoft.com/office/infopath/2007/PartnerControls">
          <TermName xmlns="http://schemas.microsoft.com/office/infopath/2007/PartnerControls">GVA_DIR_GEN_MOUV_CHF</TermName>
          <TermId xmlns="http://schemas.microsoft.com/office/infopath/2007/PartnerControls">8b3340bb-acc6-4d51-b7ad-a9fa5b9f8854</TermId>
        </TermInfo>
      </Terms>
    </ICRCIMP_RMUnitInCharge_H>
    <ICRCIMP_Keyword_H xmlns="7541acdc-5479-4180-87ee-2b132a38e59f">
      <Terms xmlns="http://schemas.microsoft.com/office/infopath/2007/PartnerControls"/>
    </ICRCIMP_Keyword_H>
    <TaxCatchAll xmlns="a8a2af44-4b8d-404b-a8bd-4186350a523c">
      <Value>5</Value>
      <Value>3</Value>
      <Value>2</Value>
      <Value>36</Value>
    </TaxCatchAll>
    <ICRCIMP_Topic_H xmlns="7541acdc-5479-4180-87ee-2b132a38e59f">
      <Terms xmlns="http://schemas.microsoft.com/office/infopath/2007/PartnerControls"/>
    </ICRCIMP_Topic_H>
    <ICRCIMP_RMTransfer xmlns="7541acdc-5479-4180-87ee-2b132a38e59f">
      <Url xsi:nil="true"/>
      <Description xsi:nil="true"/>
    </ICRCIMP_RMTransfer>
    <IsIntranet xmlns="a8a2af44-4b8d-404b-a8bd-4186350a523c">false</IsIntranet>
    <RatingCount xmlns="http://schemas.microsoft.com/sharepoint/v3" xsi:nil="true"/>
    <ICRCIMP_OrganizationalAccronym_H xmlns="7541acdc-5479-4180-87ee-2b132a38e59f">
      <Terms xmlns="http://schemas.microsoft.com/office/infopath/2007/PartnerControls"/>
    </ICRCIMP_OrganizationalAccronym_H>
    <ICRCIMP_IsFocus xmlns="7541acdc-5479-4180-87ee-2b132a38e59f">false</ICRCIMP_IsFocus>
    <ICRCIMP_Country_H xmlns="7541acdc-5479-4180-87ee-2b132a38e59f">
      <Terms xmlns="http://schemas.microsoft.com/office/infopath/2007/PartnerControls">
        <TermInfo xmlns="http://schemas.microsoft.com/office/infopath/2007/PartnerControls">
          <TermName xmlns="http://schemas.microsoft.com/office/infopath/2007/PartnerControls">Gabon</TermName>
          <TermId xmlns="http://schemas.microsoft.com/office/infopath/2007/PartnerControls">63dec51a-b0e9-475c-a4ef-db5a3aa531fb</TermId>
        </TermInfo>
      </Terms>
    </ICRCIMP_Country_H>
    <AverageRating xmlns="http://schemas.microsoft.com/sharepoint/v3" xsi:nil="true"/>
    <ICRCIMP_DocumentType_H xmlns="7541acdc-5479-4180-87ee-2b132a38e59f">
      <Terms xmlns="http://schemas.microsoft.com/office/infopath/2007/PartnerControls"/>
    </ICRCIMP_DocumentType_H>
    <Period_x0020_end xmlns="a8a2af44-4b8d-404b-a8bd-4186350a523c" xsi:nil="true"/>
    <ICRCIMP_IHT_H xmlns="7541acdc-5479-4180-87ee-2b132a38e59f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23eb6094-56fc-4ad4-8ae2-cf1575a694f0</TermId>
        </TermInfo>
      </Terms>
    </ICRCIMP_IHT_H>
    <ICRCIMP_BusinessFunction_H xmlns="7541acdc-5479-4180-87ee-2b132a38e59f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Relation with the Movement</TermName>
          <TermId xmlns="http://schemas.microsoft.com/office/infopath/2007/PartnerControls">3e217201-4647-47f0-91b9-42c71b468689</TermId>
        </TermInfo>
      </Terms>
    </ICRCIMP_BusinessFunction_H>
    <_dlc_DocId xmlns="a8a2af44-4b8d-404b-a8bd-4186350a523c">TSMOUV-13-5816</_dlc_DocId>
    <_dlc_DocIdUrl xmlns="a8a2af44-4b8d-404b-a8bd-4186350a523c">
      <Url>https://collab.ext.icrc.org/sites/TS_MOUV/_layouts/15/DocIdRedir.aspx?ID=TSMOUV-13-5816</Url>
      <Description>TSMOUV-13-5816</Description>
    </_dlc_DocIdUrl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2FA20-461D-4F7E-9DDC-0D929A7D36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41acdc-5479-4180-87ee-2b132a38e59f"/>
    <ds:schemaRef ds:uri="a8a2af44-4b8d-404b-a8bd-4186350a5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9DC7D5-18F1-404D-AAC2-B088E2360E56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32204435-5AF5-4ED8-803B-F535FEC3482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B8059F4-0204-4F24-9861-4E1AE8A37A3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2522176-5BE3-4D14-8BF7-6316F2532AC9}">
  <ds:schemaRefs>
    <ds:schemaRef ds:uri="http://schemas.microsoft.com/office/2006/metadata/properties"/>
    <ds:schemaRef ds:uri="http://schemas.microsoft.com/office/infopath/2007/PartnerControls"/>
    <ds:schemaRef ds:uri="7541acdc-5479-4180-87ee-2b132a38e59f"/>
    <ds:schemaRef ds:uri="a8a2af44-4b8d-404b-a8bd-4186350a523c"/>
    <ds:schemaRef ds:uri="http://schemas.microsoft.com/sharepoint/v3"/>
  </ds:schemaRefs>
</ds:datastoreItem>
</file>

<file path=customXml/itemProps6.xml><?xml version="1.0" encoding="utf-8"?>
<ds:datastoreItem xmlns:ds="http://schemas.openxmlformats.org/officeDocument/2006/customXml" ds:itemID="{D76C2720-1E2A-46CB-A1C5-4408C7D70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ICRC</Company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Hirscher</dc:creator>
  <cp:keywords/>
  <dc:description/>
  <cp:lastModifiedBy>Elisa RIQUIER</cp:lastModifiedBy>
  <cp:revision>2</cp:revision>
  <cp:lastPrinted>2016-11-01T11:46:00Z</cp:lastPrinted>
  <dcterms:created xsi:type="dcterms:W3CDTF">2019-11-07T16:52:00Z</dcterms:created>
  <dcterms:modified xsi:type="dcterms:W3CDTF">2019-11-07T16:52:00Z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0x010100F306B2604BE44180B8B82333BE64DF4E005A5CBB6C53404A16AAEA5338BA523999006AEE78C3639FA94FBB165E658C1BD3C0</vt:lpwstr>
  </property>
  <property fmtid="{D5CDD505-2E9C-101B-9397-08002B2CF9AE}" pid="3" name="ICRCIMP_IHT">
    <vt:lpwstr>2;#Internal|23eb6094-56fc-4ad4-8ae2-cf1575a694f0</vt:lpwstr>
  </property>
  <property fmtid="{D5CDD505-2E9C-101B-9397-08002B2CF9AE}" pid="4" name="Key_x0020_Issue">
    <vt:lpwstr/>
  </property>
  <property fmtid="{D5CDD505-2E9C-101B-9397-08002B2CF9AE}" pid="5" name="ICRCIMP_DocumentType">
    <vt:lpwstr/>
  </property>
  <property fmtid="{D5CDD505-2E9C-101B-9397-08002B2CF9AE}" pid="6" name="ICRCIMP_Country">
    <vt:lpwstr>36;#Gabon|63dec51a-b0e9-475c-a4ef-db5a3aa531fb</vt:lpwstr>
  </property>
  <property fmtid="{D5CDD505-2E9C-101B-9397-08002B2CF9AE}" pid="7" name="ICRCIMP_RMUnitInCharge">
    <vt:lpwstr>3;#GVA_DIR_GEN_MOUV_CHF|8b3340bb-acc6-4d51-b7ad-a9fa5b9f8854</vt:lpwstr>
  </property>
  <property fmtid="{D5CDD505-2E9C-101B-9397-08002B2CF9AE}" pid="8" name="ICRCIMP_Keyword">
    <vt:lpwstr/>
  </property>
  <property fmtid="{D5CDD505-2E9C-101B-9397-08002B2CF9AE}" pid="9" name="ICRCIMP_BusinessFunction">
    <vt:lpwstr>5;#Relation with the Movement|3e217201-4647-47f0-91b9-42c71b468689</vt:lpwstr>
  </property>
  <property fmtid="{D5CDD505-2E9C-101B-9397-08002B2CF9AE}" pid="10" name="ICRCIMP_ManageAccess">
    <vt:bool>false</vt:bool>
  </property>
  <property fmtid="{D5CDD505-2E9C-101B-9397-08002B2CF9AE}" pid="11" name="ICRCIMP_OrganizationalAccronym">
    <vt:lpwstr/>
  </property>
  <property fmtid="{D5CDD505-2E9C-101B-9397-08002B2CF9AE}" pid="12" name="Key Issue">
    <vt:lpwstr/>
  </property>
  <property fmtid="{D5CDD505-2E9C-101B-9397-08002B2CF9AE}" pid="13" name="_dlc_DocIdItemGuid">
    <vt:lpwstr>3e605911-9a44-44a2-a99c-5d8d339a50dd</vt:lpwstr>
  </property>
  <property fmtid="{D5CDD505-2E9C-101B-9397-08002B2CF9AE}" pid="14" name="ecm_RecordRestrictions">
    <vt:lpwstr/>
  </property>
</Properties>
</file>