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B2918" w14:textId="77777777" w:rsidR="00371A62" w:rsidRDefault="00371A62" w:rsidP="00371A62">
      <w:pPr>
        <w:bidi/>
        <w:jc w:val="center"/>
        <w:rPr>
          <w:rFonts w:ascii="Traditional Arabic" w:hAnsi="Traditional Arabic" w:cs="Traditional Arabic"/>
          <w:b/>
          <w:bCs/>
          <w:sz w:val="28"/>
          <w:szCs w:val="28"/>
          <w:rtl/>
          <w:lang w:val="en-US" w:bidi="ar-LB"/>
        </w:rPr>
      </w:pPr>
    </w:p>
    <w:p w14:paraId="3165E5F7" w14:textId="77777777" w:rsidR="008D4070" w:rsidRDefault="008D4070" w:rsidP="00A7418C">
      <w:pPr>
        <w:bidi/>
        <w:rPr>
          <w:rFonts w:ascii="Traditional Arabic" w:hAnsi="Traditional Arabic" w:cs="Traditional Arabic"/>
          <w:b/>
          <w:bCs/>
          <w:sz w:val="28"/>
          <w:szCs w:val="28"/>
          <w:lang w:val="en-US" w:bidi="ar-EG"/>
        </w:rPr>
      </w:pPr>
    </w:p>
    <w:p w14:paraId="617EF9AC" w14:textId="2F568B54" w:rsidR="00BB4564" w:rsidRPr="00291CA5" w:rsidRDefault="000306C8" w:rsidP="004F5E08">
      <w:pPr>
        <w:bidi/>
        <w:jc w:val="center"/>
        <w:rPr>
          <w:rFonts w:ascii="Traditional Arabic" w:hAnsi="Traditional Arabic" w:cs="Traditional Arabic"/>
          <w:b/>
          <w:bCs/>
          <w:sz w:val="40"/>
          <w:szCs w:val="40"/>
          <w:u w:val="single"/>
          <w:rtl/>
          <w:lang w:val="en-US" w:bidi="ar-LB"/>
        </w:rPr>
      </w:pPr>
      <w:r w:rsidRPr="00291CA5">
        <w:rPr>
          <w:rFonts w:ascii="Traditional Arabic" w:hAnsi="Traditional Arabic" w:cs="Traditional Arabic" w:hint="cs"/>
          <w:b/>
          <w:bCs/>
          <w:sz w:val="40"/>
          <w:szCs w:val="40"/>
          <w:u w:val="single"/>
          <w:rtl/>
          <w:lang w:val="en-US" w:bidi="ar-EG"/>
        </w:rPr>
        <w:t>اتفاق</w:t>
      </w:r>
      <w:r w:rsidR="00E84D58" w:rsidRPr="00291CA5">
        <w:rPr>
          <w:rFonts w:ascii="Traditional Arabic" w:hAnsi="Traditional Arabic" w:cs="Traditional Arabic" w:hint="cs"/>
          <w:b/>
          <w:bCs/>
          <w:sz w:val="40"/>
          <w:szCs w:val="40"/>
          <w:u w:val="single"/>
          <w:rtl/>
          <w:lang w:val="en-US" w:bidi="ar-EG"/>
        </w:rPr>
        <w:t xml:space="preserve"> </w:t>
      </w:r>
      <w:r w:rsidR="00371A62" w:rsidRPr="00291CA5">
        <w:rPr>
          <w:rFonts w:ascii="Traditional Arabic" w:hAnsi="Traditional Arabic" w:cs="Traditional Arabic" w:hint="cs"/>
          <w:b/>
          <w:bCs/>
          <w:sz w:val="40"/>
          <w:szCs w:val="40"/>
          <w:u w:val="single"/>
          <w:rtl/>
          <w:lang w:val="en-US" w:bidi="ar-LB"/>
        </w:rPr>
        <w:t xml:space="preserve">تنسيق </w:t>
      </w:r>
      <w:r w:rsidR="00291CA5">
        <w:rPr>
          <w:rFonts w:ascii="Traditional Arabic" w:hAnsi="Traditional Arabic" w:cs="Traditional Arabic" w:hint="cs"/>
          <w:b/>
          <w:bCs/>
          <w:sz w:val="40"/>
          <w:szCs w:val="40"/>
          <w:u w:val="single"/>
          <w:rtl/>
          <w:lang w:val="en-US" w:bidi="ar-LB"/>
        </w:rPr>
        <w:t>داخل</w:t>
      </w:r>
      <w:r w:rsidR="00235A04" w:rsidRPr="00291CA5">
        <w:rPr>
          <w:rFonts w:ascii="Traditional Arabic" w:hAnsi="Traditional Arabic" w:cs="Traditional Arabic" w:hint="cs"/>
          <w:b/>
          <w:bCs/>
          <w:sz w:val="40"/>
          <w:szCs w:val="40"/>
          <w:u w:val="single"/>
          <w:rtl/>
          <w:lang w:val="en-US" w:bidi="ar-EG"/>
        </w:rPr>
        <w:t xml:space="preserve"> </w:t>
      </w:r>
      <w:r w:rsidR="00371A62" w:rsidRPr="00291CA5">
        <w:rPr>
          <w:rFonts w:ascii="Traditional Arabic" w:hAnsi="Traditional Arabic" w:cs="Traditional Arabic" w:hint="cs"/>
          <w:b/>
          <w:bCs/>
          <w:sz w:val="40"/>
          <w:szCs w:val="40"/>
          <w:u w:val="single"/>
          <w:rtl/>
          <w:lang w:val="en-US" w:bidi="ar-EG"/>
        </w:rPr>
        <w:t>الحركة</w:t>
      </w:r>
    </w:p>
    <w:p w14:paraId="4A80E81C" w14:textId="4C341431" w:rsidR="00BB4564" w:rsidRPr="00291CA5" w:rsidRDefault="00E84D58" w:rsidP="00BB4564">
      <w:pPr>
        <w:bidi/>
        <w:jc w:val="center"/>
        <w:rPr>
          <w:rFonts w:ascii="Traditional Arabic" w:hAnsi="Traditional Arabic" w:cs="Traditional Arabic" w:hint="cs"/>
          <w:b/>
          <w:bCs/>
          <w:sz w:val="36"/>
          <w:szCs w:val="36"/>
          <w:rtl/>
          <w:lang w:val="en-US" w:bidi="ar-EG"/>
        </w:rPr>
      </w:pPr>
      <w:r w:rsidRPr="00291CA5">
        <w:rPr>
          <w:rFonts w:ascii="Traditional Arabic" w:hAnsi="Traditional Arabic" w:cs="Traditional Arabic" w:hint="cs"/>
          <w:b/>
          <w:bCs/>
          <w:sz w:val="36"/>
          <w:szCs w:val="36"/>
          <w:rtl/>
          <w:lang w:val="en-US" w:bidi="ar-EG"/>
        </w:rPr>
        <w:t>بين</w:t>
      </w:r>
    </w:p>
    <w:p w14:paraId="3BC6BA47" w14:textId="3EEBFEEC" w:rsidR="00BB4564" w:rsidRPr="00291CA5" w:rsidRDefault="00371A62" w:rsidP="00BB4564">
      <w:pPr>
        <w:bidi/>
        <w:jc w:val="center"/>
        <w:rPr>
          <w:rFonts w:ascii="Traditional Arabic" w:hAnsi="Traditional Arabic" w:cs="Traditional Arabic" w:hint="cs"/>
          <w:b/>
          <w:bCs/>
          <w:i/>
          <w:iCs/>
          <w:sz w:val="36"/>
          <w:szCs w:val="36"/>
          <w:lang w:bidi="ar-EG"/>
        </w:rPr>
      </w:pPr>
      <w:bookmarkStart w:id="0" w:name="_Hlk139358585"/>
      <w:r w:rsidRPr="00CC2A4E">
        <w:rPr>
          <w:rFonts w:ascii="Traditional Arabic" w:hAnsi="Traditional Arabic" w:cs="Traditional Arabic" w:hint="cs"/>
          <w:b/>
          <w:bCs/>
          <w:i/>
          <w:iCs/>
          <w:sz w:val="36"/>
          <w:szCs w:val="36"/>
          <w:highlight w:val="yellow"/>
          <w:rtl/>
          <w:lang w:val="en-US" w:bidi="ar-EG"/>
        </w:rPr>
        <w:t>ا</w:t>
      </w:r>
      <w:r w:rsidR="00EE03D3" w:rsidRPr="00CC2A4E">
        <w:rPr>
          <w:rFonts w:ascii="Traditional Arabic" w:hAnsi="Traditional Arabic" w:cs="Traditional Arabic" w:hint="cs"/>
          <w:b/>
          <w:bCs/>
          <w:i/>
          <w:iCs/>
          <w:sz w:val="36"/>
          <w:szCs w:val="36"/>
          <w:highlight w:val="yellow"/>
          <w:rtl/>
          <w:lang w:val="en-US" w:bidi="ar-EG"/>
        </w:rPr>
        <w:t>لجمعية الوطنية</w:t>
      </w:r>
      <w:r w:rsidRPr="00CC2A4E">
        <w:rPr>
          <w:rFonts w:ascii="Traditional Arabic" w:hAnsi="Traditional Arabic" w:cs="Traditional Arabic" w:hint="cs"/>
          <w:b/>
          <w:bCs/>
          <w:i/>
          <w:iCs/>
          <w:sz w:val="36"/>
          <w:szCs w:val="36"/>
          <w:highlight w:val="yellow"/>
          <w:rtl/>
          <w:lang w:val="en-US" w:bidi="ar-EG"/>
        </w:rPr>
        <w:t xml:space="preserve"> للصليب الأحمر أو الهلال الأحمر</w:t>
      </w:r>
      <w:r w:rsidR="005F4751">
        <w:rPr>
          <w:rFonts w:ascii="Traditional Arabic" w:hAnsi="Traditional Arabic" w:cs="Traditional Arabic" w:hint="cs"/>
          <w:b/>
          <w:bCs/>
          <w:i/>
          <w:iCs/>
          <w:sz w:val="36"/>
          <w:szCs w:val="36"/>
          <w:highlight w:val="yellow"/>
          <w:rtl/>
          <w:lang w:val="en-US" w:bidi="ar-EG"/>
        </w:rPr>
        <w:t xml:space="preserve"> في</w:t>
      </w:r>
      <w:r w:rsidRPr="00CC2A4E">
        <w:rPr>
          <w:rFonts w:ascii="Traditional Arabic" w:hAnsi="Traditional Arabic" w:cs="Traditional Arabic" w:hint="cs"/>
          <w:b/>
          <w:bCs/>
          <w:i/>
          <w:iCs/>
          <w:sz w:val="36"/>
          <w:szCs w:val="36"/>
          <w:highlight w:val="yellow"/>
          <w:rtl/>
          <w:lang w:val="en-US" w:bidi="ar-EG"/>
        </w:rPr>
        <w:t xml:space="preserve"> </w:t>
      </w:r>
      <w:r w:rsidR="00291CA5" w:rsidRPr="00CC2A4E">
        <w:rPr>
          <w:rFonts w:ascii="Traditional Arabic" w:eastAsia="Times New Roman" w:hAnsi="Traditional Arabic" w:cs="Traditional Arabic" w:hint="cs"/>
          <w:b/>
          <w:bCs/>
          <w:i/>
          <w:iCs/>
          <w:sz w:val="28"/>
          <w:szCs w:val="28"/>
          <w:highlight w:val="yellow"/>
          <w:lang w:val="en-GB"/>
        </w:rPr>
        <w:t>XXX</w:t>
      </w:r>
      <w:r w:rsidR="00291CA5" w:rsidRPr="00CC2A4E">
        <w:rPr>
          <w:rFonts w:ascii="Traditional Arabic" w:hAnsi="Traditional Arabic" w:cs="Traditional Arabic" w:hint="cs"/>
          <w:b/>
          <w:bCs/>
          <w:i/>
          <w:iCs/>
          <w:sz w:val="36"/>
          <w:szCs w:val="36"/>
          <w:highlight w:val="yellow"/>
          <w:rtl/>
          <w:lang w:val="en-US" w:bidi="ar-EG"/>
        </w:rPr>
        <w:t xml:space="preserve"> </w:t>
      </w:r>
      <w:r w:rsidRPr="00CC2A4E">
        <w:rPr>
          <w:rFonts w:ascii="Traditional Arabic" w:hAnsi="Traditional Arabic" w:cs="Traditional Arabic" w:hint="cs"/>
          <w:b/>
          <w:bCs/>
          <w:i/>
          <w:iCs/>
          <w:sz w:val="36"/>
          <w:szCs w:val="36"/>
          <w:highlight w:val="yellow"/>
          <w:rtl/>
          <w:lang w:val="en-US" w:bidi="ar-EG"/>
        </w:rPr>
        <w:t>[</w:t>
      </w:r>
      <w:r w:rsidR="00591CD7" w:rsidRPr="00CC2A4E">
        <w:rPr>
          <w:rFonts w:ascii="Traditional Arabic" w:hAnsi="Traditional Arabic" w:cs="Traditional Arabic" w:hint="cs"/>
          <w:b/>
          <w:bCs/>
          <w:i/>
          <w:iCs/>
          <w:sz w:val="36"/>
          <w:szCs w:val="36"/>
          <w:highlight w:val="yellow"/>
          <w:rtl/>
          <w:lang w:val="en-US" w:bidi="ar-EG"/>
        </w:rPr>
        <w:t xml:space="preserve">ادخل </w:t>
      </w:r>
      <w:r w:rsidRPr="00CC2A4E">
        <w:rPr>
          <w:rFonts w:ascii="Traditional Arabic" w:hAnsi="Traditional Arabic" w:cs="Traditional Arabic" w:hint="cs"/>
          <w:b/>
          <w:bCs/>
          <w:i/>
          <w:iCs/>
          <w:sz w:val="36"/>
          <w:szCs w:val="36"/>
          <w:highlight w:val="yellow"/>
          <w:rtl/>
          <w:lang w:val="en-US" w:bidi="ar-EG"/>
        </w:rPr>
        <w:t>اسم البلد]</w:t>
      </w:r>
      <w:r w:rsidR="006F62F1" w:rsidRPr="00CC2A4E">
        <w:rPr>
          <w:rFonts w:ascii="Traditional Arabic" w:hAnsi="Traditional Arabic" w:cs="Traditional Arabic" w:hint="cs"/>
          <w:b/>
          <w:bCs/>
          <w:i/>
          <w:iCs/>
          <w:sz w:val="36"/>
          <w:szCs w:val="36"/>
          <w:highlight w:val="yellow"/>
          <w:rtl/>
          <w:lang w:val="en-US" w:bidi="ar-EG"/>
        </w:rPr>
        <w:t xml:space="preserve"> [</w:t>
      </w:r>
      <w:r w:rsidR="00591CD7" w:rsidRPr="00CC2A4E">
        <w:rPr>
          <w:rFonts w:ascii="Traditional Arabic" w:hAnsi="Traditional Arabic" w:cs="Traditional Arabic" w:hint="cs"/>
          <w:b/>
          <w:bCs/>
          <w:i/>
          <w:iCs/>
          <w:sz w:val="36"/>
          <w:szCs w:val="36"/>
          <w:highlight w:val="yellow"/>
          <w:rtl/>
          <w:lang w:val="en-US" w:bidi="ar-EG"/>
        </w:rPr>
        <w:t xml:space="preserve">ادخل </w:t>
      </w:r>
      <w:r w:rsidR="006F62F1" w:rsidRPr="00CC2A4E">
        <w:rPr>
          <w:rFonts w:ascii="Traditional Arabic" w:hAnsi="Traditional Arabic" w:cs="Traditional Arabic" w:hint="cs"/>
          <w:b/>
          <w:bCs/>
          <w:i/>
          <w:iCs/>
          <w:sz w:val="36"/>
          <w:szCs w:val="36"/>
          <w:highlight w:val="yellow"/>
          <w:rtl/>
          <w:lang w:val="en-US" w:bidi="ar-EG"/>
        </w:rPr>
        <w:t>الاسم المختصر للجمعية الوطنية]</w:t>
      </w:r>
      <w:r w:rsidR="006F62F1" w:rsidRPr="00291CA5">
        <w:rPr>
          <w:rFonts w:ascii="Traditional Arabic" w:hAnsi="Traditional Arabic" w:cs="Traditional Arabic" w:hint="cs"/>
          <w:b/>
          <w:bCs/>
          <w:i/>
          <w:iCs/>
          <w:sz w:val="36"/>
          <w:szCs w:val="36"/>
          <w:rtl/>
          <w:lang w:val="en-US" w:bidi="ar-EG"/>
        </w:rPr>
        <w:t xml:space="preserve"> </w:t>
      </w:r>
    </w:p>
    <w:bookmarkEnd w:id="0"/>
    <w:p w14:paraId="1909537A" w14:textId="77777777" w:rsidR="00BB4564" w:rsidRPr="00291CA5" w:rsidRDefault="00EE03D3" w:rsidP="00BB4564">
      <w:pPr>
        <w:bidi/>
        <w:jc w:val="center"/>
        <w:rPr>
          <w:rFonts w:ascii="Traditional Arabic" w:hAnsi="Traditional Arabic" w:cs="Traditional Arabic" w:hint="cs"/>
          <w:b/>
          <w:bCs/>
          <w:sz w:val="36"/>
          <w:szCs w:val="36"/>
          <w:rtl/>
          <w:lang w:val="en-US" w:bidi="ar-EG"/>
        </w:rPr>
      </w:pPr>
      <w:r w:rsidRPr="00291CA5">
        <w:rPr>
          <w:rFonts w:ascii="Traditional Arabic" w:hAnsi="Traditional Arabic" w:cs="Traditional Arabic" w:hint="cs"/>
          <w:b/>
          <w:bCs/>
          <w:sz w:val="36"/>
          <w:szCs w:val="36"/>
          <w:rtl/>
          <w:lang w:val="en-US" w:bidi="ar-EG"/>
        </w:rPr>
        <w:t>و</w:t>
      </w:r>
    </w:p>
    <w:p w14:paraId="5C2F5448" w14:textId="1FC4571A" w:rsidR="00C64394" w:rsidRPr="00291CA5" w:rsidRDefault="00EE03D3" w:rsidP="00BB4564">
      <w:pPr>
        <w:bidi/>
        <w:jc w:val="center"/>
        <w:rPr>
          <w:rFonts w:ascii="Traditional Arabic" w:hAnsi="Traditional Arabic" w:cs="Traditional Arabic" w:hint="cs"/>
          <w:b/>
          <w:bCs/>
          <w:sz w:val="36"/>
          <w:szCs w:val="36"/>
          <w:rtl/>
          <w:lang w:val="en-US" w:bidi="ar-EG"/>
        </w:rPr>
      </w:pPr>
      <w:r w:rsidRPr="00291CA5">
        <w:rPr>
          <w:rFonts w:ascii="Traditional Arabic" w:hAnsi="Traditional Arabic" w:cs="Traditional Arabic" w:hint="cs"/>
          <w:b/>
          <w:bCs/>
          <w:sz w:val="36"/>
          <w:szCs w:val="36"/>
          <w:rtl/>
          <w:lang w:val="en-US" w:bidi="ar-EG"/>
        </w:rPr>
        <w:t>اللجنة الدولية للصليب الأحمر</w:t>
      </w:r>
      <w:r w:rsidR="006F62F1" w:rsidRPr="00291CA5">
        <w:rPr>
          <w:rFonts w:ascii="Traditional Arabic" w:hAnsi="Traditional Arabic" w:cs="Traditional Arabic" w:hint="cs"/>
          <w:b/>
          <w:bCs/>
          <w:sz w:val="36"/>
          <w:szCs w:val="36"/>
          <w:rtl/>
          <w:lang w:val="en-US" w:bidi="ar-EG"/>
        </w:rPr>
        <w:t xml:space="preserve"> (اللجنة الدولية)</w:t>
      </w:r>
    </w:p>
    <w:p w14:paraId="6E4AA904" w14:textId="4142E0AF" w:rsidR="006F62F1" w:rsidRPr="00291CA5" w:rsidRDefault="006F62F1" w:rsidP="006F62F1">
      <w:pPr>
        <w:bidi/>
        <w:jc w:val="center"/>
        <w:rPr>
          <w:rFonts w:ascii="Traditional Arabic" w:hAnsi="Traditional Arabic" w:cs="Traditional Arabic" w:hint="cs"/>
          <w:b/>
          <w:bCs/>
          <w:sz w:val="36"/>
          <w:szCs w:val="36"/>
          <w:rtl/>
          <w:lang w:val="en-US" w:bidi="ar-EG"/>
        </w:rPr>
      </w:pPr>
      <w:r w:rsidRPr="00291CA5">
        <w:rPr>
          <w:rFonts w:ascii="Traditional Arabic" w:hAnsi="Traditional Arabic" w:cs="Traditional Arabic" w:hint="cs"/>
          <w:b/>
          <w:bCs/>
          <w:sz w:val="36"/>
          <w:szCs w:val="36"/>
          <w:rtl/>
          <w:lang w:val="en-US" w:bidi="ar-EG"/>
        </w:rPr>
        <w:t>و</w:t>
      </w:r>
    </w:p>
    <w:p w14:paraId="6F3F050C" w14:textId="7DB9027E" w:rsidR="006F62F1" w:rsidRDefault="006F62F1" w:rsidP="006F62F1">
      <w:pPr>
        <w:bidi/>
        <w:jc w:val="center"/>
        <w:rPr>
          <w:rFonts w:ascii="Traditional Arabic" w:hAnsi="Traditional Arabic" w:cs="Traditional Arabic"/>
          <w:b/>
          <w:bCs/>
          <w:sz w:val="36"/>
          <w:szCs w:val="36"/>
          <w:rtl/>
          <w:lang w:val="en-US" w:bidi="ar-EG"/>
        </w:rPr>
      </w:pPr>
      <w:r w:rsidRPr="00291CA5">
        <w:rPr>
          <w:rFonts w:ascii="Traditional Arabic" w:hAnsi="Traditional Arabic" w:cs="Traditional Arabic" w:hint="cs"/>
          <w:b/>
          <w:bCs/>
          <w:sz w:val="36"/>
          <w:szCs w:val="36"/>
          <w:rtl/>
          <w:lang w:val="en-US" w:bidi="ar-EG"/>
        </w:rPr>
        <w:t xml:space="preserve">الاتحاد الدولي لجمعيات الصليب الأحمر والهلال الأحمر (الاتحاد الدولي) </w:t>
      </w:r>
    </w:p>
    <w:p w14:paraId="3DA192AF" w14:textId="6A163633" w:rsidR="00291CA5" w:rsidRPr="00291CA5" w:rsidRDefault="00291CA5" w:rsidP="00291CA5">
      <w:pPr>
        <w:bidi/>
        <w:jc w:val="center"/>
        <w:rPr>
          <w:rFonts w:ascii="Traditional Arabic" w:hAnsi="Traditional Arabic" w:cs="Traditional Arabic" w:hint="cs"/>
          <w:b/>
          <w:bCs/>
          <w:sz w:val="36"/>
          <w:szCs w:val="36"/>
          <w:rtl/>
          <w:lang w:val="en-US" w:bidi="ar-EG"/>
        </w:rPr>
      </w:pPr>
      <w:r>
        <w:rPr>
          <w:rFonts w:ascii="Traditional Arabic" w:hAnsi="Traditional Arabic" w:cs="Traditional Arabic" w:hint="cs"/>
          <w:b/>
          <w:bCs/>
          <w:sz w:val="36"/>
          <w:szCs w:val="36"/>
          <w:rtl/>
          <w:lang w:val="en-US" w:bidi="ar-EG"/>
        </w:rPr>
        <w:t xml:space="preserve">بشأن </w:t>
      </w:r>
    </w:p>
    <w:p w14:paraId="1099CB91" w14:textId="66470C00" w:rsidR="007237FC" w:rsidRPr="00291CA5" w:rsidRDefault="007237FC" w:rsidP="007237FC">
      <w:pPr>
        <w:bidi/>
        <w:jc w:val="center"/>
        <w:rPr>
          <w:rFonts w:ascii="Traditional Arabic" w:hAnsi="Traditional Arabic" w:cs="Traditional Arabic" w:hint="cs"/>
          <w:b/>
          <w:bCs/>
          <w:i/>
          <w:iCs/>
          <w:sz w:val="36"/>
          <w:szCs w:val="36"/>
          <w:u w:val="single"/>
          <w:rtl/>
          <w:lang w:val="en-US" w:bidi="ar-EG"/>
        </w:rPr>
      </w:pPr>
      <w:r w:rsidRPr="00291CA5">
        <w:rPr>
          <w:rFonts w:ascii="Traditional Arabic" w:hAnsi="Traditional Arabic" w:cs="Traditional Arabic" w:hint="cs"/>
          <w:b/>
          <w:bCs/>
          <w:sz w:val="36"/>
          <w:szCs w:val="36"/>
          <w:u w:val="single"/>
          <w:rtl/>
          <w:lang w:val="en-US" w:bidi="ar-EG"/>
        </w:rPr>
        <w:t xml:space="preserve">أنشطة الحركة في </w:t>
      </w:r>
      <w:r w:rsidR="00591CD7" w:rsidRPr="00291CA5">
        <w:rPr>
          <w:rFonts w:ascii="Traditional Arabic" w:eastAsia="Times New Roman" w:hAnsi="Traditional Arabic" w:cs="Traditional Arabic" w:hint="cs"/>
          <w:b/>
          <w:bCs/>
          <w:i/>
          <w:iCs/>
          <w:sz w:val="28"/>
          <w:szCs w:val="28"/>
          <w:highlight w:val="yellow"/>
          <w:u w:val="single"/>
          <w:lang w:val="en-GB"/>
        </w:rPr>
        <w:t>XXX</w:t>
      </w:r>
      <w:r w:rsidR="00591CD7" w:rsidRPr="00CC2A4E">
        <w:rPr>
          <w:rFonts w:ascii="Traditional Arabic" w:hAnsi="Traditional Arabic" w:cs="Traditional Arabic" w:hint="cs"/>
          <w:b/>
          <w:bCs/>
          <w:i/>
          <w:iCs/>
          <w:sz w:val="36"/>
          <w:szCs w:val="36"/>
          <w:highlight w:val="yellow"/>
          <w:u w:val="single"/>
          <w:rtl/>
          <w:lang w:val="en-US" w:bidi="ar-EG"/>
        </w:rPr>
        <w:t xml:space="preserve"> </w:t>
      </w:r>
      <w:r w:rsidRPr="00CC2A4E">
        <w:rPr>
          <w:rFonts w:ascii="Traditional Arabic" w:hAnsi="Traditional Arabic" w:cs="Traditional Arabic" w:hint="cs"/>
          <w:b/>
          <w:bCs/>
          <w:i/>
          <w:iCs/>
          <w:sz w:val="36"/>
          <w:szCs w:val="36"/>
          <w:highlight w:val="yellow"/>
          <w:u w:val="single"/>
          <w:rtl/>
          <w:lang w:val="en-US" w:bidi="ar-EG"/>
        </w:rPr>
        <w:t>[</w:t>
      </w:r>
      <w:r w:rsidR="00591CD7" w:rsidRPr="00CC2A4E">
        <w:rPr>
          <w:rFonts w:ascii="Traditional Arabic" w:hAnsi="Traditional Arabic" w:cs="Traditional Arabic" w:hint="cs"/>
          <w:b/>
          <w:bCs/>
          <w:i/>
          <w:iCs/>
          <w:sz w:val="36"/>
          <w:szCs w:val="36"/>
          <w:highlight w:val="yellow"/>
          <w:u w:val="single"/>
          <w:rtl/>
          <w:lang w:val="en-US" w:bidi="ar-EG"/>
        </w:rPr>
        <w:t xml:space="preserve">ادخل </w:t>
      </w:r>
      <w:r w:rsidRPr="00CC2A4E">
        <w:rPr>
          <w:rFonts w:ascii="Traditional Arabic" w:hAnsi="Traditional Arabic" w:cs="Traditional Arabic" w:hint="cs"/>
          <w:b/>
          <w:bCs/>
          <w:i/>
          <w:iCs/>
          <w:sz w:val="36"/>
          <w:szCs w:val="36"/>
          <w:highlight w:val="yellow"/>
          <w:u w:val="single"/>
          <w:rtl/>
          <w:lang w:val="en-US" w:bidi="ar-EG"/>
        </w:rPr>
        <w:t>اسم البلد]</w:t>
      </w:r>
    </w:p>
    <w:p w14:paraId="4EA44D71" w14:textId="665B4889" w:rsidR="00545A7E" w:rsidRPr="00291CA5" w:rsidRDefault="00545A7E" w:rsidP="00545A7E">
      <w:pPr>
        <w:bidi/>
        <w:jc w:val="center"/>
        <w:rPr>
          <w:rFonts w:ascii="Traditional Arabic" w:hAnsi="Traditional Arabic" w:cs="Traditional Arabic" w:hint="cs"/>
          <w:b/>
          <w:bCs/>
          <w:i/>
          <w:iCs/>
          <w:sz w:val="36"/>
          <w:szCs w:val="36"/>
          <w:u w:val="single"/>
          <w:lang w:val="en-US" w:bidi="ar-EG"/>
        </w:rPr>
      </w:pPr>
      <w:r w:rsidRPr="00291CA5">
        <w:rPr>
          <w:rFonts w:ascii="Traditional Arabic" w:hAnsi="Traditional Arabic" w:cs="Traditional Arabic" w:hint="cs"/>
          <w:b/>
          <w:bCs/>
          <w:i/>
          <w:iCs/>
          <w:sz w:val="36"/>
          <w:szCs w:val="36"/>
          <w:u w:val="single"/>
          <w:rtl/>
          <w:lang w:val="en-US" w:bidi="ar-EG"/>
        </w:rPr>
        <w:t>من تاريخ البدء [</w:t>
      </w:r>
      <w:r w:rsidRPr="00CC2A4E">
        <w:rPr>
          <w:rFonts w:ascii="Traditional Arabic" w:hAnsi="Traditional Arabic" w:cs="Traditional Arabic" w:hint="cs"/>
          <w:b/>
          <w:bCs/>
          <w:i/>
          <w:iCs/>
          <w:sz w:val="36"/>
          <w:szCs w:val="36"/>
          <w:highlight w:val="yellow"/>
          <w:u w:val="single"/>
          <w:rtl/>
          <w:lang w:val="en-US" w:bidi="ar-EG"/>
        </w:rPr>
        <w:t>اليوم. الشهر. السنة</w:t>
      </w:r>
      <w:r w:rsidRPr="00291CA5">
        <w:rPr>
          <w:rFonts w:ascii="Traditional Arabic" w:hAnsi="Traditional Arabic" w:cs="Traditional Arabic" w:hint="cs"/>
          <w:b/>
          <w:bCs/>
          <w:i/>
          <w:iCs/>
          <w:sz w:val="36"/>
          <w:szCs w:val="36"/>
          <w:u w:val="single"/>
          <w:rtl/>
          <w:lang w:val="en-US" w:bidi="ar-EG"/>
        </w:rPr>
        <w:t>] حتى تاريخ الانتهاء [</w:t>
      </w:r>
      <w:r w:rsidRPr="00CC2A4E">
        <w:rPr>
          <w:rFonts w:ascii="Traditional Arabic" w:hAnsi="Traditional Arabic" w:cs="Traditional Arabic" w:hint="cs"/>
          <w:b/>
          <w:bCs/>
          <w:i/>
          <w:iCs/>
          <w:sz w:val="36"/>
          <w:szCs w:val="36"/>
          <w:highlight w:val="yellow"/>
          <w:u w:val="single"/>
          <w:rtl/>
          <w:lang w:val="en-US" w:bidi="ar-EG"/>
        </w:rPr>
        <w:t>اليوم. الشهر. السنة</w:t>
      </w:r>
      <w:r w:rsidRPr="00291CA5">
        <w:rPr>
          <w:rFonts w:ascii="Traditional Arabic" w:hAnsi="Traditional Arabic" w:cs="Traditional Arabic" w:hint="cs"/>
          <w:b/>
          <w:bCs/>
          <w:i/>
          <w:iCs/>
          <w:sz w:val="36"/>
          <w:szCs w:val="36"/>
          <w:u w:val="single"/>
          <w:rtl/>
          <w:lang w:val="en-US" w:bidi="ar-EG"/>
        </w:rPr>
        <w:t>]</w:t>
      </w:r>
    </w:p>
    <w:p w14:paraId="56FA9599" w14:textId="6649E2A6" w:rsidR="00AE7423" w:rsidRDefault="00AE7423" w:rsidP="00AE7423">
      <w:pPr>
        <w:bidi/>
        <w:jc w:val="center"/>
        <w:rPr>
          <w:rFonts w:ascii="Traditional Arabic" w:hAnsi="Traditional Arabic" w:cs="Traditional Arabic"/>
          <w:b/>
          <w:bCs/>
          <w:i/>
          <w:iCs/>
          <w:sz w:val="28"/>
          <w:szCs w:val="28"/>
          <w:lang w:val="en-US" w:bidi="ar-EG"/>
        </w:rPr>
      </w:pPr>
    </w:p>
    <w:p w14:paraId="3B88F2DD" w14:textId="7564AFC2" w:rsidR="00AE7423" w:rsidRPr="008F41EA" w:rsidRDefault="00AE7423" w:rsidP="00AE7423">
      <w:pPr>
        <w:bidi/>
        <w:rPr>
          <w:rFonts w:ascii="Traditional Arabic" w:hAnsi="Traditional Arabic" w:cs="Traditional Arabic"/>
          <w:b/>
          <w:bCs/>
          <w:sz w:val="32"/>
          <w:szCs w:val="32"/>
          <w:rtl/>
          <w:lang w:bidi="ar-LB"/>
        </w:rPr>
      </w:pPr>
      <w:r w:rsidRPr="008F41EA">
        <w:rPr>
          <w:rFonts w:ascii="Traditional Arabic" w:hAnsi="Traditional Arabic" w:cs="Traditional Arabic" w:hint="cs"/>
          <w:b/>
          <w:bCs/>
          <w:sz w:val="32"/>
          <w:szCs w:val="32"/>
          <w:rtl/>
          <w:lang w:bidi="ar-LB"/>
        </w:rPr>
        <w:t xml:space="preserve">ديباجة </w:t>
      </w:r>
    </w:p>
    <w:p w14:paraId="704D3C89" w14:textId="138CFB96" w:rsidR="002F7202" w:rsidRPr="008F41EA" w:rsidRDefault="00AE7423" w:rsidP="00D50B50">
      <w:pPr>
        <w:bidi/>
        <w:spacing w:line="240" w:lineRule="auto"/>
        <w:jc w:val="both"/>
        <w:rPr>
          <w:rFonts w:ascii="Traditional Arabic" w:hAnsi="Traditional Arabic" w:cs="Traditional Arabic"/>
          <w:sz w:val="32"/>
          <w:szCs w:val="32"/>
          <w:rtl/>
          <w:lang w:bidi="ar-LB"/>
        </w:rPr>
      </w:pPr>
      <w:r w:rsidRPr="008F41EA">
        <w:rPr>
          <w:rFonts w:ascii="Traditional Arabic" w:hAnsi="Traditional Arabic" w:cs="Traditional Arabic" w:hint="cs"/>
          <w:sz w:val="32"/>
          <w:szCs w:val="32"/>
          <w:rtl/>
          <w:lang w:bidi="ar-LB"/>
        </w:rPr>
        <w:t>ن</w:t>
      </w:r>
      <w:r w:rsidR="00291CA5" w:rsidRPr="008F41EA">
        <w:rPr>
          <w:rFonts w:ascii="Traditional Arabic" w:hAnsi="Traditional Arabic" w:cs="Traditional Arabic" w:hint="cs"/>
          <w:sz w:val="32"/>
          <w:szCs w:val="32"/>
          <w:rtl/>
          <w:lang w:bidi="ar-LB"/>
        </w:rPr>
        <w:t>لتزم</w:t>
      </w:r>
      <w:r w:rsidRPr="008F41EA">
        <w:rPr>
          <w:rFonts w:ascii="Traditional Arabic" w:hAnsi="Traditional Arabic" w:cs="Traditional Arabic" w:hint="cs"/>
          <w:sz w:val="32"/>
          <w:szCs w:val="32"/>
          <w:rtl/>
          <w:lang w:bidi="ar-LB"/>
        </w:rPr>
        <w:t xml:space="preserve">، نحن موقعو هذا الاتفاق، وإعلان الانضمام المُدرج فيه ومرفقاته، بأن نعزز جهود التعاون </w:t>
      </w:r>
      <w:proofErr w:type="gramStart"/>
      <w:r w:rsidRPr="008F41EA">
        <w:rPr>
          <w:rFonts w:ascii="Traditional Arabic" w:hAnsi="Traditional Arabic" w:cs="Traditional Arabic" w:hint="cs"/>
          <w:sz w:val="32"/>
          <w:szCs w:val="32"/>
          <w:rtl/>
          <w:lang w:bidi="ar-LB"/>
        </w:rPr>
        <w:t>في ما</w:t>
      </w:r>
      <w:proofErr w:type="gramEnd"/>
      <w:r w:rsidRPr="008F41EA">
        <w:rPr>
          <w:rFonts w:ascii="Traditional Arabic" w:hAnsi="Traditional Arabic" w:cs="Traditional Arabic" w:hint="cs"/>
          <w:sz w:val="32"/>
          <w:szCs w:val="32"/>
          <w:rtl/>
          <w:lang w:bidi="ar-LB"/>
        </w:rPr>
        <w:t xml:space="preserve"> بيننا من أجل تعزيز أثرنا الإنساني الجماعي لصالح الأشخاص الذين يحتاجون إلى المساعدة في </w:t>
      </w:r>
      <w:r w:rsidRPr="0090525A">
        <w:rPr>
          <w:rFonts w:ascii="Traditional Arabic" w:hAnsi="Traditional Arabic" w:cs="Traditional Arabic" w:hint="cs"/>
          <w:i/>
          <w:iCs/>
          <w:sz w:val="32"/>
          <w:szCs w:val="32"/>
          <w:highlight w:val="yellow"/>
          <w:lang w:val="en-US" w:bidi="ar-EG"/>
        </w:rPr>
        <w:t>XXX</w:t>
      </w:r>
      <w:r w:rsidRPr="0090525A">
        <w:rPr>
          <w:rFonts w:ascii="Traditional Arabic" w:hAnsi="Traditional Arabic" w:cs="Traditional Arabic"/>
          <w:i/>
          <w:iCs/>
          <w:sz w:val="32"/>
          <w:szCs w:val="32"/>
          <w:highlight w:val="yellow"/>
          <w:rtl/>
          <w:lang w:val="en-US" w:bidi="ar-EG"/>
        </w:rPr>
        <w:t xml:space="preserve"> [</w:t>
      </w:r>
      <w:r w:rsidRPr="00811C30">
        <w:rPr>
          <w:rFonts w:ascii="Traditional Arabic" w:hAnsi="Traditional Arabic" w:cs="Traditional Arabic" w:hint="cs"/>
          <w:i/>
          <w:iCs/>
          <w:sz w:val="32"/>
          <w:szCs w:val="32"/>
          <w:highlight w:val="yellow"/>
          <w:rtl/>
          <w:lang w:val="en-US" w:bidi="ar-EG"/>
        </w:rPr>
        <w:t xml:space="preserve">ادخل </w:t>
      </w:r>
      <w:r w:rsidRPr="00811C30">
        <w:rPr>
          <w:rFonts w:ascii="Traditional Arabic" w:hAnsi="Traditional Arabic" w:cs="Traditional Arabic"/>
          <w:i/>
          <w:iCs/>
          <w:sz w:val="32"/>
          <w:szCs w:val="32"/>
          <w:highlight w:val="yellow"/>
          <w:rtl/>
          <w:lang w:val="en-US" w:bidi="ar-EG"/>
        </w:rPr>
        <w:t>اسم البلد</w:t>
      </w:r>
      <w:r w:rsidRPr="008F41EA">
        <w:rPr>
          <w:rFonts w:ascii="Traditional Arabic" w:hAnsi="Traditional Arabic" w:cs="Traditional Arabic"/>
          <w:i/>
          <w:iCs/>
          <w:sz w:val="32"/>
          <w:szCs w:val="32"/>
          <w:rtl/>
          <w:lang w:val="en-US" w:bidi="ar-EG"/>
        </w:rPr>
        <w:t>]</w:t>
      </w:r>
      <w:r w:rsidRPr="008F41EA">
        <w:rPr>
          <w:rFonts w:ascii="Traditional Arabic" w:hAnsi="Traditional Arabic" w:cs="Traditional Arabic" w:hint="cs"/>
          <w:i/>
          <w:iCs/>
          <w:sz w:val="32"/>
          <w:szCs w:val="32"/>
          <w:rtl/>
          <w:lang w:val="en-US" w:bidi="ar-EG"/>
        </w:rPr>
        <w:t xml:space="preserve">. </w:t>
      </w:r>
      <w:r w:rsidR="00AF74DB" w:rsidRPr="008F41EA">
        <w:rPr>
          <w:rFonts w:ascii="Traditional Arabic" w:hAnsi="Traditional Arabic" w:cs="Traditional Arabic" w:hint="cs"/>
          <w:i/>
          <w:iCs/>
          <w:sz w:val="32"/>
          <w:szCs w:val="32"/>
          <w:rtl/>
          <w:lang w:val="en-US" w:bidi="ar-EG"/>
        </w:rPr>
        <w:t>ونتعهد بأن نضع مصلحتهم</w:t>
      </w:r>
      <w:r w:rsidR="00B86B6A" w:rsidRPr="008F41EA">
        <w:rPr>
          <w:rFonts w:ascii="Traditional Arabic" w:hAnsi="Traditional Arabic" w:cs="Traditional Arabic" w:hint="cs"/>
          <w:i/>
          <w:iCs/>
          <w:sz w:val="32"/>
          <w:szCs w:val="32"/>
          <w:rtl/>
          <w:lang w:val="en-US" w:bidi="ar-EG"/>
        </w:rPr>
        <w:t>،</w:t>
      </w:r>
      <w:r w:rsidR="00AF74DB" w:rsidRPr="008F41EA">
        <w:rPr>
          <w:rFonts w:ascii="Traditional Arabic" w:hAnsi="Traditional Arabic" w:cs="Traditional Arabic" w:hint="cs"/>
          <w:i/>
          <w:iCs/>
          <w:sz w:val="32"/>
          <w:szCs w:val="32"/>
          <w:rtl/>
          <w:lang w:val="en-US" w:bidi="ar-EG"/>
        </w:rPr>
        <w:t xml:space="preserve"> </w:t>
      </w:r>
      <w:r w:rsidR="00796FDB" w:rsidRPr="008F41EA">
        <w:rPr>
          <w:rFonts w:ascii="Traditional Arabic" w:hAnsi="Traditional Arabic" w:cs="Traditional Arabic" w:hint="cs"/>
          <w:i/>
          <w:iCs/>
          <w:sz w:val="32"/>
          <w:szCs w:val="32"/>
          <w:rtl/>
          <w:lang w:val="en-US" w:bidi="ar-EG"/>
        </w:rPr>
        <w:t xml:space="preserve">ومصلحة الحركة الدولية للصليب الأحمر والهلال الأحمر </w:t>
      </w:r>
      <w:r w:rsidR="002F7202" w:rsidRPr="008F41EA">
        <w:rPr>
          <w:rFonts w:ascii="Traditional Arabic" w:hAnsi="Traditional Arabic" w:cs="Traditional Arabic" w:hint="cs"/>
          <w:i/>
          <w:iCs/>
          <w:sz w:val="32"/>
          <w:szCs w:val="32"/>
          <w:rtl/>
          <w:lang w:val="en-US" w:bidi="ar-EG"/>
        </w:rPr>
        <w:t>(</w:t>
      </w:r>
      <w:r w:rsidR="002F7202" w:rsidRPr="008F41EA">
        <w:rPr>
          <w:rFonts w:ascii="Traditional Arabic" w:hAnsi="Traditional Arabic" w:cs="Traditional Arabic" w:hint="cs"/>
          <w:sz w:val="32"/>
          <w:szCs w:val="32"/>
          <w:rtl/>
          <w:lang w:bidi="ar-LB"/>
        </w:rPr>
        <w:t>المشار</w:t>
      </w:r>
      <w:r w:rsidR="00796FDB" w:rsidRPr="008F41EA">
        <w:rPr>
          <w:rFonts w:ascii="Traditional Arabic" w:hAnsi="Traditional Arabic" w:cs="Traditional Arabic"/>
          <w:sz w:val="32"/>
          <w:szCs w:val="32"/>
          <w:rtl/>
          <w:lang w:bidi="ar-LB"/>
        </w:rPr>
        <w:t xml:space="preserve"> إليها فيما يلي بـاسم "</w:t>
      </w:r>
      <w:r w:rsidR="00796FDB" w:rsidRPr="008F41EA">
        <w:rPr>
          <w:rFonts w:ascii="Traditional Arabic" w:hAnsi="Traditional Arabic" w:cs="Traditional Arabic" w:hint="cs"/>
          <w:sz w:val="32"/>
          <w:szCs w:val="32"/>
          <w:rtl/>
          <w:lang w:bidi="ar-LB"/>
        </w:rPr>
        <w:t>الحركة</w:t>
      </w:r>
      <w:r w:rsidR="00796FDB" w:rsidRPr="008F41EA">
        <w:rPr>
          <w:rFonts w:ascii="Traditional Arabic" w:hAnsi="Traditional Arabic" w:cs="Traditional Arabic"/>
          <w:sz w:val="32"/>
          <w:szCs w:val="32"/>
          <w:rtl/>
          <w:lang w:bidi="ar-LB"/>
        </w:rPr>
        <w:t>")</w:t>
      </w:r>
      <w:r w:rsidR="00796FDB" w:rsidRPr="008F41EA">
        <w:rPr>
          <w:rFonts w:ascii="Traditional Arabic" w:hAnsi="Traditional Arabic" w:cs="Traditional Arabic" w:hint="cs"/>
          <w:sz w:val="32"/>
          <w:szCs w:val="32"/>
          <w:rtl/>
          <w:lang w:bidi="ar-LB"/>
        </w:rPr>
        <w:t xml:space="preserve"> ككل</w:t>
      </w:r>
      <w:r w:rsidR="002F7202" w:rsidRPr="008F41EA">
        <w:rPr>
          <w:rFonts w:ascii="Traditional Arabic" w:hAnsi="Traditional Arabic" w:cs="Traditional Arabic" w:hint="cs"/>
          <w:sz w:val="32"/>
          <w:szCs w:val="32"/>
          <w:rtl/>
          <w:lang w:bidi="ar-LB"/>
        </w:rPr>
        <w:t xml:space="preserve">، فوق المصلحة الفردية لكل مؤسسة. </w:t>
      </w:r>
    </w:p>
    <w:p w14:paraId="32B7998B" w14:textId="05A11B2B" w:rsidR="00AE7423" w:rsidRPr="008F41EA" w:rsidRDefault="00DF7E96" w:rsidP="00D50B50">
      <w:pPr>
        <w:bidi/>
        <w:spacing w:line="240" w:lineRule="auto"/>
        <w:jc w:val="both"/>
        <w:rPr>
          <w:rFonts w:ascii="Traditional Arabic" w:hAnsi="Traditional Arabic" w:cs="Traditional Arabic"/>
          <w:sz w:val="32"/>
          <w:szCs w:val="32"/>
          <w:lang w:val="en-US" w:bidi="ar-EG"/>
        </w:rPr>
      </w:pPr>
      <w:r w:rsidRPr="008F41EA">
        <w:rPr>
          <w:rFonts w:ascii="Traditional Arabic" w:hAnsi="Traditional Arabic" w:cs="Traditional Arabic" w:hint="cs"/>
          <w:sz w:val="32"/>
          <w:szCs w:val="32"/>
          <w:rtl/>
          <w:lang w:bidi="ar-LB"/>
        </w:rPr>
        <w:t>ون</w:t>
      </w:r>
      <w:r w:rsidR="00B86B6A" w:rsidRPr="008F41EA">
        <w:rPr>
          <w:rFonts w:ascii="Traditional Arabic" w:hAnsi="Traditional Arabic" w:cs="Traditional Arabic" w:hint="cs"/>
          <w:sz w:val="32"/>
          <w:szCs w:val="32"/>
          <w:rtl/>
          <w:lang w:bidi="ar-LB"/>
        </w:rPr>
        <w:t>لتزم</w:t>
      </w:r>
      <w:r w:rsidRPr="008F41EA">
        <w:rPr>
          <w:rFonts w:ascii="Traditional Arabic" w:hAnsi="Traditional Arabic" w:cs="Traditional Arabic" w:hint="cs"/>
          <w:sz w:val="32"/>
          <w:szCs w:val="32"/>
          <w:rtl/>
          <w:lang w:bidi="ar-LB"/>
        </w:rPr>
        <w:t xml:space="preserve"> بأن نضمن أن أعمالنا تُقرّ بالدور المحوري للجمعية الوطنية</w:t>
      </w:r>
      <w:r w:rsidR="00D50B50" w:rsidRPr="008F41EA">
        <w:rPr>
          <w:rFonts w:ascii="Traditional Arabic" w:hAnsi="Traditional Arabic" w:cs="Traditional Arabic" w:hint="cs"/>
          <w:sz w:val="32"/>
          <w:szCs w:val="32"/>
          <w:rtl/>
          <w:lang w:bidi="ar-LB"/>
        </w:rPr>
        <w:t xml:space="preserve"> في</w:t>
      </w:r>
      <w:r w:rsidR="002F7202" w:rsidRPr="008F41EA">
        <w:rPr>
          <w:rFonts w:ascii="Traditional Arabic" w:hAnsi="Traditional Arabic" w:cs="Traditional Arabic" w:hint="cs"/>
          <w:sz w:val="32"/>
          <w:szCs w:val="32"/>
          <w:rtl/>
          <w:lang w:bidi="ar-LB"/>
        </w:rPr>
        <w:t xml:space="preserve"> </w:t>
      </w:r>
      <w:r w:rsidRPr="0090525A">
        <w:rPr>
          <w:rFonts w:ascii="Traditional Arabic" w:hAnsi="Traditional Arabic" w:cs="Traditional Arabic"/>
          <w:i/>
          <w:iCs/>
          <w:sz w:val="32"/>
          <w:szCs w:val="32"/>
          <w:highlight w:val="yellow"/>
          <w:lang w:val="en-US" w:bidi="ar-EG"/>
        </w:rPr>
        <w:t>XXX</w:t>
      </w:r>
      <w:r w:rsidRPr="0090525A">
        <w:rPr>
          <w:rFonts w:ascii="Traditional Arabic" w:hAnsi="Traditional Arabic" w:cs="Traditional Arabic"/>
          <w:i/>
          <w:iCs/>
          <w:sz w:val="32"/>
          <w:szCs w:val="32"/>
          <w:highlight w:val="yellow"/>
          <w:rtl/>
          <w:lang w:val="en-US" w:bidi="ar-EG"/>
        </w:rPr>
        <w:t xml:space="preserve"> [</w:t>
      </w:r>
      <w:r w:rsidRPr="00811C30">
        <w:rPr>
          <w:rFonts w:ascii="Traditional Arabic" w:hAnsi="Traditional Arabic" w:cs="Traditional Arabic" w:hint="cs"/>
          <w:i/>
          <w:iCs/>
          <w:sz w:val="32"/>
          <w:szCs w:val="32"/>
          <w:highlight w:val="yellow"/>
          <w:rtl/>
          <w:lang w:val="en-US" w:bidi="ar-EG"/>
        </w:rPr>
        <w:t xml:space="preserve">ادخل </w:t>
      </w:r>
      <w:r w:rsidRPr="00811C30">
        <w:rPr>
          <w:rFonts w:ascii="Traditional Arabic" w:hAnsi="Traditional Arabic" w:cs="Traditional Arabic"/>
          <w:i/>
          <w:iCs/>
          <w:sz w:val="32"/>
          <w:szCs w:val="32"/>
          <w:highlight w:val="yellow"/>
          <w:rtl/>
          <w:lang w:val="en-US" w:bidi="ar-EG"/>
        </w:rPr>
        <w:t>اسم البلد</w:t>
      </w:r>
      <w:r w:rsidRPr="008F41EA">
        <w:rPr>
          <w:rFonts w:ascii="Traditional Arabic" w:hAnsi="Traditional Arabic" w:cs="Traditional Arabic"/>
          <w:i/>
          <w:iCs/>
          <w:sz w:val="32"/>
          <w:szCs w:val="32"/>
          <w:rtl/>
          <w:lang w:val="en-US" w:bidi="ar-EG"/>
        </w:rPr>
        <w:t>]</w:t>
      </w:r>
      <w:r w:rsidR="00D0279C" w:rsidRPr="008F41EA">
        <w:rPr>
          <w:rFonts w:ascii="Traditional Arabic" w:hAnsi="Traditional Arabic" w:cs="Traditional Arabic" w:hint="cs"/>
          <w:sz w:val="32"/>
          <w:szCs w:val="32"/>
          <w:rtl/>
          <w:lang w:val="en-US" w:bidi="ar-EG"/>
        </w:rPr>
        <w:t xml:space="preserve"> وتعززه، بفضل استثمار </w:t>
      </w:r>
      <w:r w:rsidR="00D50B50" w:rsidRPr="008F41EA">
        <w:rPr>
          <w:rFonts w:ascii="Traditional Arabic" w:hAnsi="Traditional Arabic" w:cs="Traditional Arabic" w:hint="cs"/>
          <w:sz w:val="32"/>
          <w:szCs w:val="32"/>
          <w:rtl/>
          <w:lang w:val="en-US" w:bidi="ar-EG"/>
        </w:rPr>
        <w:t>متّسق</w:t>
      </w:r>
      <w:r w:rsidR="00D0279C" w:rsidRPr="008F41EA">
        <w:rPr>
          <w:rFonts w:ascii="Traditional Arabic" w:hAnsi="Traditional Arabic" w:cs="Traditional Arabic" w:hint="cs"/>
          <w:sz w:val="32"/>
          <w:szCs w:val="32"/>
          <w:rtl/>
          <w:lang w:val="en-US" w:bidi="ar-EG"/>
        </w:rPr>
        <w:t xml:space="preserve"> ودعم منسّق</w:t>
      </w:r>
      <w:r w:rsidRPr="008F41EA">
        <w:rPr>
          <w:rFonts w:ascii="Traditional Arabic" w:hAnsi="Traditional Arabic" w:cs="Traditional Arabic" w:hint="cs"/>
          <w:sz w:val="32"/>
          <w:szCs w:val="32"/>
          <w:rtl/>
          <w:lang w:val="en-US" w:bidi="ar-EG"/>
        </w:rPr>
        <w:t>.</w:t>
      </w:r>
    </w:p>
    <w:p w14:paraId="49BA9E54" w14:textId="6B90FD58" w:rsidR="000A2F46" w:rsidRPr="008F41EA" w:rsidRDefault="000531E7" w:rsidP="00D50B50">
      <w:pPr>
        <w:bidi/>
        <w:spacing w:line="240" w:lineRule="auto"/>
        <w:jc w:val="both"/>
        <w:rPr>
          <w:rFonts w:ascii="Traditional Arabic" w:hAnsi="Traditional Arabic" w:cs="Traditional Arabic"/>
          <w:sz w:val="32"/>
          <w:szCs w:val="32"/>
          <w:rtl/>
          <w:lang w:val="en-US" w:bidi="ar-EG"/>
        </w:rPr>
      </w:pPr>
      <w:r w:rsidRPr="008F41EA">
        <w:rPr>
          <w:rFonts w:ascii="Traditional Arabic" w:hAnsi="Traditional Arabic" w:cs="Traditional Arabic" w:hint="cs"/>
          <w:sz w:val="32"/>
          <w:szCs w:val="32"/>
          <w:rtl/>
          <w:lang w:val="en-US" w:bidi="ar-EG"/>
        </w:rPr>
        <w:lastRenderedPageBreak/>
        <w:t>ونتعهد بأن نعمل معاً بروح من التعاون</w:t>
      </w:r>
      <w:r w:rsidRPr="008F41EA">
        <w:rPr>
          <w:rFonts w:ascii="Traditional Arabic" w:hAnsi="Traditional Arabic" w:cs="Traditional Arabic"/>
          <w:sz w:val="32"/>
          <w:szCs w:val="32"/>
          <w:rtl/>
          <w:lang w:val="en-US" w:bidi="ar-EG"/>
        </w:rPr>
        <w:t xml:space="preserve"> والشمول والتآزر </w:t>
      </w:r>
      <w:r w:rsidRPr="008F41EA">
        <w:rPr>
          <w:rFonts w:ascii="Traditional Arabic" w:hAnsi="Traditional Arabic" w:cs="Traditional Arabic" w:hint="cs"/>
          <w:sz w:val="32"/>
          <w:szCs w:val="32"/>
          <w:rtl/>
          <w:lang w:val="en-US" w:bidi="ar-EG"/>
        </w:rPr>
        <w:t xml:space="preserve">لنكفل أن تكون استجابتنا الجماعية بالنطاق الملائم دائماً، وأن نسخّر </w:t>
      </w:r>
      <w:r w:rsidR="00E51C26" w:rsidRPr="008F41EA">
        <w:rPr>
          <w:rFonts w:ascii="Traditional Arabic" w:hAnsi="Traditional Arabic" w:cs="Traditional Arabic" w:hint="cs"/>
          <w:sz w:val="32"/>
          <w:szCs w:val="32"/>
          <w:rtl/>
          <w:lang w:val="en-US" w:bidi="ar-EG"/>
        </w:rPr>
        <w:t>ال</w:t>
      </w:r>
      <w:r w:rsidRPr="008F41EA">
        <w:rPr>
          <w:rFonts w:ascii="Traditional Arabic" w:hAnsi="Traditional Arabic" w:cs="Traditional Arabic" w:hint="cs"/>
          <w:sz w:val="32"/>
          <w:szCs w:val="32"/>
          <w:rtl/>
          <w:lang w:val="en-US" w:bidi="ar-EG"/>
        </w:rPr>
        <w:t xml:space="preserve">قوى </w:t>
      </w:r>
      <w:r w:rsidR="00E51C26" w:rsidRPr="008F41EA">
        <w:rPr>
          <w:rFonts w:ascii="Traditional Arabic" w:hAnsi="Traditional Arabic" w:cs="Traditional Arabic" w:hint="cs"/>
          <w:sz w:val="32"/>
          <w:szCs w:val="32"/>
          <w:rtl/>
          <w:lang w:val="en-US" w:bidi="ar-EG"/>
        </w:rPr>
        <w:t xml:space="preserve">التكميلية </w:t>
      </w:r>
      <w:r w:rsidR="004A14C1" w:rsidRPr="008F41EA">
        <w:rPr>
          <w:rFonts w:ascii="Traditional Arabic" w:hAnsi="Traditional Arabic" w:cs="Traditional Arabic" w:hint="cs"/>
          <w:sz w:val="32"/>
          <w:szCs w:val="32"/>
          <w:rtl/>
          <w:lang w:val="en-US" w:bidi="ar-EG"/>
        </w:rPr>
        <w:t>الآتية من مختلف</w:t>
      </w:r>
      <w:r w:rsidR="00E51C26" w:rsidRPr="008F41EA">
        <w:rPr>
          <w:rFonts w:ascii="Traditional Arabic" w:hAnsi="Traditional Arabic" w:cs="Traditional Arabic" w:hint="cs"/>
          <w:sz w:val="32"/>
          <w:szCs w:val="32"/>
          <w:rtl/>
          <w:lang w:val="en-US" w:bidi="ar-EG"/>
        </w:rPr>
        <w:t xml:space="preserve"> </w:t>
      </w:r>
      <w:r w:rsidR="004A14C1" w:rsidRPr="008F41EA">
        <w:rPr>
          <w:rFonts w:ascii="Traditional Arabic" w:hAnsi="Traditional Arabic" w:cs="Traditional Arabic" w:hint="cs"/>
          <w:sz w:val="32"/>
          <w:szCs w:val="32"/>
          <w:rtl/>
          <w:lang w:val="en-US" w:bidi="ar-EG"/>
        </w:rPr>
        <w:t>ال</w:t>
      </w:r>
      <w:r w:rsidR="00E51C26" w:rsidRPr="008F41EA">
        <w:rPr>
          <w:rFonts w:ascii="Traditional Arabic" w:hAnsi="Traditional Arabic" w:cs="Traditional Arabic" w:hint="cs"/>
          <w:sz w:val="32"/>
          <w:szCs w:val="32"/>
          <w:rtl/>
          <w:lang w:val="en-US" w:bidi="ar-EG"/>
        </w:rPr>
        <w:t>مكون</w:t>
      </w:r>
      <w:r w:rsidR="004A14C1" w:rsidRPr="008F41EA">
        <w:rPr>
          <w:rFonts w:ascii="Traditional Arabic" w:hAnsi="Traditional Arabic" w:cs="Traditional Arabic" w:hint="cs"/>
          <w:sz w:val="32"/>
          <w:szCs w:val="32"/>
          <w:rtl/>
          <w:lang w:val="en-US" w:bidi="ar-EG"/>
        </w:rPr>
        <w:t>ات</w:t>
      </w:r>
      <w:r w:rsidR="00E51C26" w:rsidRPr="008F41EA">
        <w:rPr>
          <w:rFonts w:ascii="Traditional Arabic" w:hAnsi="Traditional Arabic" w:cs="Traditional Arabic" w:hint="cs"/>
          <w:sz w:val="32"/>
          <w:szCs w:val="32"/>
          <w:rtl/>
          <w:lang w:val="en-US" w:bidi="ar-EG"/>
        </w:rPr>
        <w:t xml:space="preserve">، ونتفادى </w:t>
      </w:r>
      <w:r w:rsidR="004A14C1" w:rsidRPr="008F41EA">
        <w:rPr>
          <w:rFonts w:ascii="Traditional Arabic" w:hAnsi="Traditional Arabic" w:cs="Traditional Arabic" w:hint="cs"/>
          <w:sz w:val="32"/>
          <w:szCs w:val="32"/>
          <w:rtl/>
          <w:lang w:val="en-US" w:bidi="ar-EG"/>
        </w:rPr>
        <w:t>التنافس</w:t>
      </w:r>
      <w:r w:rsidR="00E51C26" w:rsidRPr="008F41EA">
        <w:rPr>
          <w:rFonts w:ascii="Traditional Arabic" w:hAnsi="Traditional Arabic" w:cs="Traditional Arabic" w:hint="cs"/>
          <w:sz w:val="32"/>
          <w:szCs w:val="32"/>
          <w:rtl/>
          <w:lang w:val="en-US" w:bidi="ar-EG"/>
        </w:rPr>
        <w:t xml:space="preserve"> ونعزّز نطاق تأثير</w:t>
      </w:r>
      <w:r w:rsidR="004A14C1" w:rsidRPr="008F41EA">
        <w:rPr>
          <w:rFonts w:ascii="Traditional Arabic" w:hAnsi="Traditional Arabic" w:cs="Traditional Arabic" w:hint="cs"/>
          <w:sz w:val="32"/>
          <w:szCs w:val="32"/>
          <w:rtl/>
          <w:lang w:val="en-US" w:bidi="ar-EG"/>
        </w:rPr>
        <w:t xml:space="preserve"> الحركة</w:t>
      </w:r>
      <w:r w:rsidR="00E51C26" w:rsidRPr="008F41EA">
        <w:rPr>
          <w:rFonts w:ascii="Traditional Arabic" w:hAnsi="Traditional Arabic" w:cs="Traditional Arabic" w:hint="cs"/>
          <w:sz w:val="32"/>
          <w:szCs w:val="32"/>
          <w:rtl/>
          <w:lang w:val="en-US" w:bidi="ar-EG"/>
        </w:rPr>
        <w:t>. ون</w:t>
      </w:r>
      <w:r w:rsidR="004A14C1" w:rsidRPr="008F41EA">
        <w:rPr>
          <w:rFonts w:ascii="Traditional Arabic" w:hAnsi="Traditional Arabic" w:cs="Traditional Arabic" w:hint="cs"/>
          <w:sz w:val="32"/>
          <w:szCs w:val="32"/>
          <w:rtl/>
          <w:lang w:val="en-US" w:bidi="ar-EG"/>
        </w:rPr>
        <w:t>لتزم</w:t>
      </w:r>
      <w:r w:rsidR="00E51C26" w:rsidRPr="008F41EA">
        <w:rPr>
          <w:rFonts w:ascii="Traditional Arabic" w:hAnsi="Traditional Arabic" w:cs="Traditional Arabic" w:hint="cs"/>
          <w:sz w:val="32"/>
          <w:szCs w:val="32"/>
          <w:rtl/>
          <w:lang w:val="en-US" w:bidi="ar-EG"/>
        </w:rPr>
        <w:t xml:space="preserve"> بمضافرة قوانا بإبداع ومرونة وموثوقية من أجل تعزيز مواطن قو</w:t>
      </w:r>
      <w:r w:rsidR="004A14C1" w:rsidRPr="008F41EA">
        <w:rPr>
          <w:rFonts w:ascii="Traditional Arabic" w:hAnsi="Traditional Arabic" w:cs="Traditional Arabic" w:hint="cs"/>
          <w:sz w:val="32"/>
          <w:szCs w:val="32"/>
          <w:rtl/>
          <w:lang w:val="en-US" w:bidi="ar-EG"/>
        </w:rPr>
        <w:t>ان</w:t>
      </w:r>
      <w:r w:rsidR="00E51C26" w:rsidRPr="008F41EA">
        <w:rPr>
          <w:rFonts w:ascii="Traditional Arabic" w:hAnsi="Traditional Arabic" w:cs="Traditional Arabic" w:hint="cs"/>
          <w:sz w:val="32"/>
          <w:szCs w:val="32"/>
          <w:rtl/>
          <w:lang w:val="en-US" w:bidi="ar-EG"/>
        </w:rPr>
        <w:t>ا التكميلية</w:t>
      </w:r>
      <w:r w:rsidR="004A14C1" w:rsidRPr="008F41EA">
        <w:rPr>
          <w:rFonts w:ascii="Traditional Arabic" w:hAnsi="Traditional Arabic" w:cs="Traditional Arabic" w:hint="cs"/>
          <w:sz w:val="32"/>
          <w:szCs w:val="32"/>
          <w:rtl/>
          <w:lang w:val="en-US" w:bidi="ar-EG"/>
        </w:rPr>
        <w:t>،</w:t>
      </w:r>
      <w:r w:rsidR="00E51C26" w:rsidRPr="008F41EA">
        <w:rPr>
          <w:rFonts w:ascii="Traditional Arabic" w:hAnsi="Traditional Arabic" w:cs="Traditional Arabic" w:hint="cs"/>
          <w:sz w:val="32"/>
          <w:szCs w:val="32"/>
          <w:rtl/>
          <w:lang w:val="en-US" w:bidi="ar-EG"/>
        </w:rPr>
        <w:t xml:space="preserve"> وتحسين نوعية عملنا وكمه لفائدة الأشخاص المحتاجين إلى مساعدة </w:t>
      </w:r>
      <w:r w:rsidR="00F00C11" w:rsidRPr="008F41EA">
        <w:rPr>
          <w:rFonts w:ascii="Traditional Arabic" w:hAnsi="Traditional Arabic" w:cs="Traditional Arabic" w:hint="cs"/>
          <w:sz w:val="32"/>
          <w:szCs w:val="32"/>
          <w:rtl/>
          <w:lang w:val="en-US" w:bidi="ar-EG"/>
        </w:rPr>
        <w:t>إنسانية محايدة وغير متحيزة ومستقلة.</w:t>
      </w:r>
      <w:r w:rsidRPr="008F41EA">
        <w:rPr>
          <w:rFonts w:ascii="Traditional Arabic" w:hAnsi="Traditional Arabic" w:cs="Traditional Arabic" w:hint="cs"/>
          <w:sz w:val="32"/>
          <w:szCs w:val="32"/>
          <w:rtl/>
          <w:lang w:val="en-US" w:bidi="ar-EG"/>
        </w:rPr>
        <w:t xml:space="preserve"> </w:t>
      </w:r>
      <w:r w:rsidR="00F00C11" w:rsidRPr="008F41EA">
        <w:rPr>
          <w:rFonts w:ascii="Traditional Arabic" w:hAnsi="Traditional Arabic" w:cs="Traditional Arabic"/>
          <w:sz w:val="32"/>
          <w:szCs w:val="32"/>
          <w:rtl/>
          <w:lang w:val="en-US" w:bidi="ar-EG"/>
        </w:rPr>
        <w:t>ونلتزم</w:t>
      </w:r>
      <w:r w:rsidR="004A14C1" w:rsidRPr="008F41EA">
        <w:rPr>
          <w:rFonts w:ascii="Traditional Arabic" w:hAnsi="Traditional Arabic" w:cs="Traditional Arabic" w:hint="cs"/>
          <w:sz w:val="32"/>
          <w:szCs w:val="32"/>
          <w:rtl/>
          <w:lang w:val="en-US" w:bidi="ar-EG"/>
        </w:rPr>
        <w:t xml:space="preserve"> وفق </w:t>
      </w:r>
      <w:r w:rsidR="004A14C1" w:rsidRPr="008F41EA">
        <w:rPr>
          <w:rFonts w:ascii="Traditional Arabic" w:hAnsi="Traditional Arabic" w:cs="Traditional Arabic" w:hint="cs"/>
          <w:sz w:val="32"/>
          <w:szCs w:val="32"/>
          <w:rtl/>
          <w:lang w:val="en-US" w:bidi="ar-EG"/>
        </w:rPr>
        <w:t>مهمة كل مكون من المكونات</w:t>
      </w:r>
      <w:r w:rsidR="004A14C1" w:rsidRPr="008F41EA">
        <w:rPr>
          <w:rFonts w:ascii="Traditional Arabic" w:hAnsi="Traditional Arabic" w:cs="Traditional Arabic" w:hint="cs"/>
          <w:sz w:val="32"/>
          <w:szCs w:val="32"/>
          <w:rtl/>
          <w:lang w:val="en-US" w:bidi="ar-EG"/>
        </w:rPr>
        <w:t>،</w:t>
      </w:r>
      <w:r w:rsidR="00F00C11" w:rsidRPr="008F41EA">
        <w:rPr>
          <w:rFonts w:ascii="Traditional Arabic" w:hAnsi="Traditional Arabic" w:cs="Traditional Arabic"/>
          <w:sz w:val="32"/>
          <w:szCs w:val="32"/>
          <w:rtl/>
          <w:lang w:val="en-US" w:bidi="ar-EG"/>
        </w:rPr>
        <w:t xml:space="preserve"> في أوقات الطوارئ كما في أوقات السلم، بالاستخدام الأمثل لصوتنا ومواردنا ومكامن قوتنا وخدماتنا</w:t>
      </w:r>
      <w:r w:rsidR="00F00C11" w:rsidRPr="008F41EA">
        <w:rPr>
          <w:rFonts w:ascii="Traditional Arabic" w:hAnsi="Traditional Arabic" w:cs="Traditional Arabic" w:hint="cs"/>
          <w:sz w:val="32"/>
          <w:szCs w:val="32"/>
          <w:rtl/>
          <w:lang w:val="en-US" w:bidi="ar-EG"/>
        </w:rPr>
        <w:t xml:space="preserve">، </w:t>
      </w:r>
      <w:r w:rsidR="005F4751">
        <w:rPr>
          <w:rFonts w:ascii="Traditional Arabic" w:hAnsi="Traditional Arabic" w:cs="Traditional Arabic" w:hint="cs"/>
          <w:sz w:val="32"/>
          <w:szCs w:val="32"/>
          <w:rtl/>
          <w:lang w:val="en-US" w:bidi="ar-EG"/>
        </w:rPr>
        <w:t>فن</w:t>
      </w:r>
      <w:r w:rsidR="00F00C11" w:rsidRPr="008F41EA">
        <w:rPr>
          <w:rFonts w:ascii="Traditional Arabic" w:hAnsi="Traditional Arabic" w:cs="Traditional Arabic" w:hint="cs"/>
          <w:sz w:val="32"/>
          <w:szCs w:val="32"/>
          <w:rtl/>
          <w:lang w:val="en-US" w:bidi="ar-EG"/>
        </w:rPr>
        <w:t>ثب</w:t>
      </w:r>
      <w:r w:rsidR="004A14C1" w:rsidRPr="008F41EA">
        <w:rPr>
          <w:rFonts w:ascii="Traditional Arabic" w:hAnsi="Traditional Arabic" w:cs="Traditional Arabic" w:hint="cs"/>
          <w:sz w:val="32"/>
          <w:szCs w:val="32"/>
          <w:rtl/>
          <w:lang w:val="en-US" w:bidi="ar-EG"/>
        </w:rPr>
        <w:t>ّ</w:t>
      </w:r>
      <w:r w:rsidR="00F00C11" w:rsidRPr="008F41EA">
        <w:rPr>
          <w:rFonts w:ascii="Traditional Arabic" w:hAnsi="Traditional Arabic" w:cs="Traditional Arabic" w:hint="cs"/>
          <w:sz w:val="32"/>
          <w:szCs w:val="32"/>
          <w:rtl/>
          <w:lang w:val="en-US" w:bidi="ar-EG"/>
        </w:rPr>
        <w:t>ت مكانة الحركة كجهة فاعلة إنسانية ريادية</w:t>
      </w:r>
      <w:r w:rsidR="00F00C11" w:rsidRPr="008F41EA">
        <w:rPr>
          <w:rFonts w:ascii="Traditional Arabic" w:hAnsi="Traditional Arabic" w:cs="Traditional Arabic"/>
          <w:sz w:val="32"/>
          <w:szCs w:val="32"/>
          <w:rtl/>
          <w:lang w:val="en-US" w:bidi="ar-EG"/>
        </w:rPr>
        <w:t>.</w:t>
      </w:r>
      <w:r w:rsidR="00F00C11" w:rsidRPr="008F41EA">
        <w:rPr>
          <w:rFonts w:ascii="Traditional Arabic" w:hAnsi="Traditional Arabic" w:cs="Traditional Arabic" w:hint="cs"/>
          <w:sz w:val="32"/>
          <w:szCs w:val="32"/>
          <w:rtl/>
          <w:lang w:val="en-US" w:bidi="ar-EG"/>
        </w:rPr>
        <w:t xml:space="preserve"> </w:t>
      </w:r>
    </w:p>
    <w:p w14:paraId="5F7710B7" w14:textId="06520E06" w:rsidR="004A14C1" w:rsidRPr="008F41EA" w:rsidRDefault="004A14C1" w:rsidP="004A14C1">
      <w:pPr>
        <w:bidi/>
        <w:spacing w:line="240" w:lineRule="auto"/>
        <w:jc w:val="both"/>
        <w:rPr>
          <w:rFonts w:ascii="Traditional Arabic" w:hAnsi="Traditional Arabic" w:cs="Traditional Arabic"/>
          <w:sz w:val="32"/>
          <w:szCs w:val="32"/>
          <w:rtl/>
          <w:lang w:val="en-US" w:bidi="ar-EG"/>
        </w:rPr>
      </w:pPr>
      <w:r w:rsidRPr="008F41EA">
        <w:rPr>
          <w:rFonts w:ascii="Traditional Arabic" w:hAnsi="Traditional Arabic" w:cs="Traditional Arabic" w:hint="cs"/>
          <w:sz w:val="32"/>
          <w:szCs w:val="32"/>
          <w:rtl/>
          <w:lang w:val="en-US" w:bidi="ar-EG"/>
        </w:rPr>
        <w:t>ونُقرّ ب</w:t>
      </w:r>
      <w:r w:rsidR="00E03193" w:rsidRPr="008F41EA">
        <w:rPr>
          <w:rFonts w:ascii="Traditional Arabic" w:hAnsi="Traditional Arabic" w:cs="Traditional Arabic" w:hint="cs"/>
          <w:sz w:val="32"/>
          <w:szCs w:val="32"/>
          <w:rtl/>
          <w:lang w:val="en-US" w:bidi="ar-EG"/>
        </w:rPr>
        <w:t xml:space="preserve">أن </w:t>
      </w:r>
      <w:r w:rsidRPr="008F41EA">
        <w:rPr>
          <w:rFonts w:ascii="Traditional Arabic" w:hAnsi="Traditional Arabic" w:cs="Traditional Arabic" w:hint="cs"/>
          <w:sz w:val="32"/>
          <w:szCs w:val="32"/>
          <w:rtl/>
          <w:lang w:val="en-US" w:bidi="ar-EG"/>
        </w:rPr>
        <w:t xml:space="preserve">الصعوبات والتحديات </w:t>
      </w:r>
      <w:r w:rsidR="00E03193" w:rsidRPr="008F41EA">
        <w:rPr>
          <w:rFonts w:ascii="Traditional Arabic" w:hAnsi="Traditional Arabic" w:cs="Traditional Arabic" w:hint="cs"/>
          <w:sz w:val="32"/>
          <w:szCs w:val="32"/>
          <w:rtl/>
          <w:lang w:val="en-US" w:bidi="ar-EG"/>
        </w:rPr>
        <w:t xml:space="preserve">الملازمة للعمل الإنساني ستسبب في بعض الأحيان توترات بين مؤسساتنا، </w:t>
      </w:r>
      <w:r w:rsidR="00132123">
        <w:rPr>
          <w:rFonts w:ascii="Traditional Arabic" w:hAnsi="Traditional Arabic" w:cs="Traditional Arabic" w:hint="cs"/>
          <w:sz w:val="32"/>
          <w:szCs w:val="32"/>
          <w:rtl/>
          <w:lang w:val="en-US" w:bidi="ar-EG"/>
        </w:rPr>
        <w:t>و</w:t>
      </w:r>
      <w:r w:rsidR="00E03193" w:rsidRPr="008F41EA">
        <w:rPr>
          <w:rFonts w:ascii="Traditional Arabic" w:hAnsi="Traditional Arabic" w:cs="Traditional Arabic" w:hint="cs"/>
          <w:sz w:val="32"/>
          <w:szCs w:val="32"/>
          <w:rtl/>
          <w:lang w:val="en-US" w:bidi="ar-EG"/>
        </w:rPr>
        <w:t xml:space="preserve">نتعهد بمعالجتها بسرعة وانفتاح وبروح التعاون والتآزر المُكرّسة في هذا الاتفاق.  </w:t>
      </w:r>
    </w:p>
    <w:p w14:paraId="496D344D" w14:textId="4FB30396" w:rsidR="00F00C11" w:rsidRPr="008F41EA" w:rsidRDefault="00BA5857" w:rsidP="004A14C1">
      <w:pPr>
        <w:bidi/>
        <w:spacing w:line="240" w:lineRule="auto"/>
        <w:jc w:val="both"/>
        <w:rPr>
          <w:rFonts w:ascii="Traditional Arabic" w:hAnsi="Traditional Arabic" w:cs="Traditional Arabic"/>
          <w:sz w:val="32"/>
          <w:szCs w:val="32"/>
          <w:rtl/>
          <w:lang w:val="en-US" w:bidi="ar-EG"/>
        </w:rPr>
      </w:pPr>
      <w:r w:rsidRPr="008F41EA">
        <w:rPr>
          <w:rFonts w:ascii="Traditional Arabic" w:hAnsi="Traditional Arabic" w:cs="Traditional Arabic" w:hint="cs"/>
          <w:sz w:val="32"/>
          <w:szCs w:val="32"/>
          <w:rtl/>
          <w:lang w:val="en-US" w:bidi="ar-EG"/>
        </w:rPr>
        <w:t>ونلتزم بتنفيذ هذا الاتفاق في ظل امتثال تام للمبادئ الأساسية للحركة، واتفاقيات جنيف، وللنظام الأساسي للحركة، والسياسات و</w:t>
      </w:r>
      <w:r w:rsidR="008F2BA5" w:rsidRPr="008F41EA">
        <w:rPr>
          <w:rFonts w:ascii="Traditional Arabic" w:hAnsi="Traditional Arabic" w:cs="Traditional Arabic" w:hint="cs"/>
          <w:sz w:val="32"/>
          <w:szCs w:val="32"/>
          <w:rtl/>
          <w:lang w:val="en-US" w:bidi="ar-EG"/>
        </w:rPr>
        <w:t>ل</w:t>
      </w:r>
      <w:r w:rsidRPr="008F41EA">
        <w:rPr>
          <w:rFonts w:ascii="Traditional Arabic" w:hAnsi="Traditional Arabic" w:cs="Traditional Arabic" w:hint="cs"/>
          <w:sz w:val="32"/>
          <w:szCs w:val="32"/>
          <w:rtl/>
          <w:lang w:val="en-US" w:bidi="ar-EG"/>
        </w:rPr>
        <w:t xml:space="preserve">لقرارات </w:t>
      </w:r>
      <w:r w:rsidR="00C34D7E" w:rsidRPr="008F41EA">
        <w:rPr>
          <w:rFonts w:ascii="Traditional Arabic" w:hAnsi="Traditional Arabic" w:cs="Traditional Arabic" w:hint="cs"/>
          <w:sz w:val="32"/>
          <w:szCs w:val="32"/>
          <w:rtl/>
          <w:lang w:val="en-US" w:bidi="ar-EG"/>
        </w:rPr>
        <w:t xml:space="preserve">السارية </w:t>
      </w:r>
      <w:r w:rsidRPr="008F41EA">
        <w:rPr>
          <w:rFonts w:ascii="Traditional Arabic" w:hAnsi="Traditional Arabic" w:cs="Traditional Arabic" w:hint="cs"/>
          <w:sz w:val="32"/>
          <w:szCs w:val="32"/>
          <w:rtl/>
          <w:lang w:val="en-US" w:bidi="ar-EG"/>
        </w:rPr>
        <w:t>الصادرة ع</w:t>
      </w:r>
      <w:r w:rsidR="00CB45C7" w:rsidRPr="008F41EA">
        <w:rPr>
          <w:rFonts w:ascii="Traditional Arabic" w:hAnsi="Traditional Arabic" w:cs="Traditional Arabic" w:hint="cs"/>
          <w:sz w:val="32"/>
          <w:szCs w:val="32"/>
          <w:rtl/>
          <w:lang w:val="en-US" w:bidi="ar-EG"/>
        </w:rPr>
        <w:t>ن</w:t>
      </w:r>
      <w:r w:rsidRPr="008F41EA">
        <w:rPr>
          <w:rFonts w:ascii="Traditional Arabic" w:hAnsi="Traditional Arabic" w:cs="Traditional Arabic" w:hint="cs"/>
          <w:sz w:val="32"/>
          <w:szCs w:val="32"/>
          <w:rtl/>
          <w:lang w:val="en-US" w:bidi="ar-EG"/>
        </w:rPr>
        <w:t xml:space="preserve"> المؤتمر الدولي ل</w:t>
      </w:r>
      <w:r w:rsidR="00C34D7E" w:rsidRPr="008F41EA">
        <w:rPr>
          <w:rFonts w:ascii="Traditional Arabic" w:hAnsi="Traditional Arabic" w:cs="Traditional Arabic" w:hint="cs"/>
          <w:sz w:val="32"/>
          <w:szCs w:val="32"/>
          <w:rtl/>
          <w:lang w:val="en-US" w:bidi="ar-EG"/>
        </w:rPr>
        <w:t>ل</w:t>
      </w:r>
      <w:r w:rsidRPr="008F41EA">
        <w:rPr>
          <w:rFonts w:ascii="Traditional Arabic" w:hAnsi="Traditional Arabic" w:cs="Traditional Arabic" w:hint="cs"/>
          <w:sz w:val="32"/>
          <w:szCs w:val="32"/>
          <w:rtl/>
          <w:lang w:val="en-US" w:bidi="ar-EG"/>
        </w:rPr>
        <w:t xml:space="preserve">صليب الأحمر والهلال الأحمر </w:t>
      </w:r>
      <w:r w:rsidR="00CB45C7" w:rsidRPr="008F41EA">
        <w:rPr>
          <w:rFonts w:ascii="Traditional Arabic" w:hAnsi="Traditional Arabic" w:cs="Traditional Arabic" w:hint="cs"/>
          <w:sz w:val="32"/>
          <w:szCs w:val="32"/>
          <w:rtl/>
          <w:lang w:val="en-US" w:bidi="ar-EG"/>
        </w:rPr>
        <w:t xml:space="preserve">ومجلس المندوبين، ولا سيما </w:t>
      </w:r>
      <w:r w:rsidR="00DB3A04" w:rsidRPr="008F41EA">
        <w:rPr>
          <w:rFonts w:ascii="Traditional Arabic" w:hAnsi="Traditional Arabic" w:cs="Traditional Arabic" w:hint="cs"/>
          <w:sz w:val="32"/>
          <w:szCs w:val="32"/>
          <w:rtl/>
          <w:lang w:val="en-US" w:bidi="ar-EG"/>
        </w:rPr>
        <w:t>ال</w:t>
      </w:r>
      <w:r w:rsidR="00DB3A04" w:rsidRPr="008F41EA">
        <w:rPr>
          <w:rFonts w:ascii="Traditional Arabic" w:hAnsi="Traditional Arabic" w:cs="Traditional Arabic"/>
          <w:sz w:val="32"/>
          <w:szCs w:val="32"/>
          <w:rtl/>
          <w:lang w:val="en-US" w:bidi="ar-EG"/>
        </w:rPr>
        <w:t>اتفاق بشأن التنسيق داخل الحركة لتحقيق أثر جماعي (</w:t>
      </w:r>
      <w:r w:rsidR="00DB3A04" w:rsidRPr="008F41EA">
        <w:rPr>
          <w:rFonts w:ascii="Traditional Arabic" w:hAnsi="Traditional Arabic" w:cs="Traditional Arabic" w:hint="cs"/>
          <w:sz w:val="32"/>
          <w:szCs w:val="32"/>
          <w:rtl/>
          <w:lang w:val="en-US" w:bidi="ar-EG"/>
        </w:rPr>
        <w:t>"</w:t>
      </w:r>
      <w:r w:rsidR="00DB3A04" w:rsidRPr="008F41EA">
        <w:rPr>
          <w:rFonts w:ascii="Traditional Arabic" w:hAnsi="Traditional Arabic" w:cs="Traditional Arabic"/>
          <w:sz w:val="32"/>
          <w:szCs w:val="32"/>
          <w:rtl/>
          <w:lang w:val="en-US" w:bidi="ar-EG"/>
        </w:rPr>
        <w:t xml:space="preserve">اتفاق إشبيلية </w:t>
      </w:r>
      <w:r w:rsidR="00DB3A04" w:rsidRPr="00EF22E5">
        <w:rPr>
          <w:rFonts w:ascii="Traditional Arabic" w:hAnsi="Traditional Arabic" w:cs="Traditional Arabic"/>
          <w:sz w:val="28"/>
          <w:szCs w:val="28"/>
          <w:rtl/>
          <w:lang w:val="en-US" w:bidi="ar-EG"/>
        </w:rPr>
        <w:t>2.0</w:t>
      </w:r>
      <w:r w:rsidR="00DB3A04" w:rsidRPr="008F41EA">
        <w:rPr>
          <w:rFonts w:ascii="Traditional Arabic" w:hAnsi="Traditional Arabic" w:cs="Traditional Arabic" w:hint="cs"/>
          <w:sz w:val="32"/>
          <w:szCs w:val="32"/>
          <w:rtl/>
          <w:lang w:val="en-US" w:bidi="ar-EG"/>
        </w:rPr>
        <w:t>"</w:t>
      </w:r>
      <w:r w:rsidR="00DB3A04" w:rsidRPr="008F41EA">
        <w:rPr>
          <w:rFonts w:ascii="Traditional Arabic" w:hAnsi="Traditional Arabic" w:cs="Traditional Arabic"/>
          <w:sz w:val="32"/>
          <w:szCs w:val="32"/>
          <w:rtl/>
          <w:lang w:val="en-US" w:bidi="ar-EG"/>
        </w:rPr>
        <w:t>)</w:t>
      </w:r>
      <w:r w:rsidR="00CB45C7" w:rsidRPr="008F41EA">
        <w:rPr>
          <w:rFonts w:ascii="Traditional Arabic" w:hAnsi="Traditional Arabic" w:cs="Traditional Arabic" w:hint="cs"/>
          <w:sz w:val="32"/>
          <w:szCs w:val="32"/>
          <w:rtl/>
          <w:lang w:val="en-US" w:bidi="ar-EG"/>
        </w:rPr>
        <w:t xml:space="preserve"> </w:t>
      </w:r>
      <w:r w:rsidR="00DB3A04" w:rsidRPr="008F41EA">
        <w:rPr>
          <w:rFonts w:ascii="Traditional Arabic" w:hAnsi="Traditional Arabic" w:cs="Traditional Arabic" w:hint="cs"/>
          <w:sz w:val="32"/>
          <w:szCs w:val="32"/>
          <w:rtl/>
          <w:lang w:val="en-US" w:bidi="ar-EG"/>
        </w:rPr>
        <w:t xml:space="preserve">ومبادرة </w:t>
      </w:r>
      <w:r w:rsidR="00DB3A04" w:rsidRPr="008F41EA">
        <w:rPr>
          <w:rFonts w:ascii="Traditional Arabic" w:hAnsi="Traditional Arabic" w:cs="Traditional Arabic"/>
          <w:sz w:val="32"/>
          <w:szCs w:val="32"/>
          <w:rtl/>
          <w:lang w:val="en-US" w:bidi="ar-EG"/>
        </w:rPr>
        <w:t>تعزيز التعاون والتنسيق داخل الحركة</w:t>
      </w:r>
      <w:r w:rsidR="00DB3A04" w:rsidRPr="008F41EA">
        <w:rPr>
          <w:rFonts w:ascii="Traditional Arabic" w:hAnsi="Traditional Arabic" w:cs="Traditional Arabic" w:hint="cs"/>
          <w:sz w:val="32"/>
          <w:szCs w:val="32"/>
          <w:rtl/>
          <w:lang w:val="en-US" w:bidi="ar-EG"/>
        </w:rPr>
        <w:t xml:space="preserve">. </w:t>
      </w:r>
    </w:p>
    <w:p w14:paraId="18C9DB50" w14:textId="6F46AA6A" w:rsidR="004A73F6" w:rsidRPr="008F2BA5" w:rsidRDefault="004A73F6" w:rsidP="008F2BA5">
      <w:pPr>
        <w:bidi/>
        <w:spacing w:line="240" w:lineRule="auto"/>
        <w:jc w:val="both"/>
        <w:rPr>
          <w:rFonts w:ascii="Traditional Arabic" w:hAnsi="Traditional Arabic" w:cs="Traditional Arabic"/>
          <w:sz w:val="36"/>
          <w:szCs w:val="36"/>
          <w:lang w:val="en-US" w:bidi="ar-EG"/>
        </w:rPr>
      </w:pPr>
      <w:r w:rsidRPr="008F41EA">
        <w:rPr>
          <w:rFonts w:ascii="Traditional Arabic" w:hAnsi="Traditional Arabic" w:cs="Traditional Arabic" w:hint="cs"/>
          <w:sz w:val="32"/>
          <w:szCs w:val="32"/>
          <w:rtl/>
          <w:lang w:val="en-US" w:bidi="ar-EG"/>
        </w:rPr>
        <w:t xml:space="preserve">سيكون كل مكون شفافاً حيال الآخر، </w:t>
      </w:r>
      <w:r w:rsidR="003F34B8" w:rsidRPr="008F41EA">
        <w:rPr>
          <w:rFonts w:ascii="Traditional Arabic" w:hAnsi="Traditional Arabic" w:cs="Traditional Arabic" w:hint="cs"/>
          <w:sz w:val="32"/>
          <w:szCs w:val="32"/>
          <w:rtl/>
          <w:lang w:val="en-US" w:bidi="ar-EG"/>
        </w:rPr>
        <w:t xml:space="preserve">ويقرّ بأن أعمالنا الفردية قد يكون لها تداعيات وطنية وعالمية، وسنقيّم أداءنا بانتظام </w:t>
      </w:r>
      <w:r w:rsidR="008F2BA5" w:rsidRPr="008F41EA">
        <w:rPr>
          <w:rFonts w:ascii="Traditional Arabic" w:hAnsi="Traditional Arabic" w:cs="Traditional Arabic" w:hint="cs"/>
          <w:sz w:val="32"/>
          <w:szCs w:val="32"/>
          <w:rtl/>
          <w:lang w:val="en-US" w:bidi="ar-EG"/>
        </w:rPr>
        <w:t>في</w:t>
      </w:r>
      <w:r w:rsidR="003F34B8" w:rsidRPr="008F41EA">
        <w:rPr>
          <w:rFonts w:ascii="Traditional Arabic" w:hAnsi="Traditional Arabic" w:cs="Traditional Arabic" w:hint="cs"/>
          <w:sz w:val="32"/>
          <w:szCs w:val="32"/>
          <w:rtl/>
          <w:lang w:val="en-US" w:bidi="ar-EG"/>
        </w:rPr>
        <w:t xml:space="preserve"> تنفيذ هذا الاتفاق.</w:t>
      </w:r>
      <w:r w:rsidR="003F34B8" w:rsidRPr="008F2BA5">
        <w:rPr>
          <w:rFonts w:ascii="Traditional Arabic" w:hAnsi="Traditional Arabic" w:cs="Traditional Arabic" w:hint="cs"/>
          <w:sz w:val="36"/>
          <w:szCs w:val="36"/>
          <w:rtl/>
          <w:lang w:val="en-US" w:bidi="ar-EG"/>
        </w:rPr>
        <w:t xml:space="preserve"> </w:t>
      </w:r>
    </w:p>
    <w:p w14:paraId="673E530F" w14:textId="267B8CFF" w:rsidR="00EE03D3" w:rsidRPr="00D574C1" w:rsidRDefault="00EE03D3" w:rsidP="00DE5E3B">
      <w:pPr>
        <w:pStyle w:val="ListParagraph"/>
        <w:numPr>
          <w:ilvl w:val="0"/>
          <w:numId w:val="26"/>
        </w:numPr>
        <w:bidi/>
        <w:spacing w:after="120"/>
        <w:ind w:left="425" w:hanging="425"/>
        <w:contextualSpacing w:val="0"/>
        <w:rPr>
          <w:rFonts w:ascii="Traditional Arabic" w:hAnsi="Traditional Arabic" w:cs="Traditional Arabic"/>
          <w:color w:val="0070C0"/>
          <w:sz w:val="36"/>
          <w:szCs w:val="36"/>
          <w:lang w:val="en-US" w:bidi="ar-EG"/>
        </w:rPr>
      </w:pPr>
      <w:r w:rsidRPr="00D574C1">
        <w:rPr>
          <w:rFonts w:ascii="Traditional Arabic" w:hAnsi="Traditional Arabic" w:cs="Traditional Arabic" w:hint="cs"/>
          <w:b/>
          <w:bCs/>
          <w:sz w:val="36"/>
          <w:szCs w:val="36"/>
          <w:rtl/>
          <w:lang w:val="en-US" w:bidi="ar-EG"/>
        </w:rPr>
        <w:t>مقدمة</w:t>
      </w:r>
    </w:p>
    <w:p w14:paraId="2C82C850" w14:textId="4EC40097" w:rsidR="00041E73" w:rsidRPr="008F41EA" w:rsidRDefault="00FC299B" w:rsidP="009F674C">
      <w:pPr>
        <w:bidi/>
        <w:spacing w:after="120"/>
        <w:jc w:val="both"/>
        <w:rPr>
          <w:rFonts w:ascii="Traditional Arabic" w:hAnsi="Traditional Arabic" w:cs="Traditional Arabic" w:hint="cs"/>
          <w:b/>
          <w:bCs/>
          <w:sz w:val="32"/>
          <w:szCs w:val="32"/>
          <w:lang w:val="en-US" w:bidi="ar-EG"/>
        </w:rPr>
      </w:pPr>
      <w:r w:rsidRPr="008F41EA">
        <w:rPr>
          <w:rFonts w:ascii="Traditional Arabic" w:hAnsi="Traditional Arabic" w:cs="Traditional Arabic" w:hint="cs"/>
          <w:sz w:val="32"/>
          <w:szCs w:val="32"/>
          <w:rtl/>
          <w:lang w:val="en-US" w:bidi="ar-EG"/>
        </w:rPr>
        <w:t>يُب</w:t>
      </w:r>
      <w:r w:rsidR="00237447" w:rsidRPr="008F41EA">
        <w:rPr>
          <w:rFonts w:ascii="Traditional Arabic" w:hAnsi="Traditional Arabic" w:cs="Traditional Arabic" w:hint="cs"/>
          <w:sz w:val="32"/>
          <w:szCs w:val="32"/>
          <w:rtl/>
          <w:lang w:val="en-US" w:bidi="ar-EG"/>
        </w:rPr>
        <w:t>رم</w:t>
      </w:r>
      <w:r w:rsidR="00EE03D3" w:rsidRPr="008F41EA">
        <w:rPr>
          <w:rFonts w:ascii="Traditional Arabic" w:hAnsi="Traditional Arabic" w:cs="Traditional Arabic" w:hint="cs"/>
          <w:sz w:val="32"/>
          <w:szCs w:val="32"/>
          <w:rtl/>
          <w:lang w:val="en-US" w:bidi="ar-EG"/>
        </w:rPr>
        <w:t xml:space="preserve"> اتفاق </w:t>
      </w:r>
      <w:r w:rsidR="001236A9" w:rsidRPr="008F41EA">
        <w:rPr>
          <w:rFonts w:ascii="Traditional Arabic" w:hAnsi="Traditional Arabic" w:cs="Traditional Arabic" w:hint="cs"/>
          <w:sz w:val="32"/>
          <w:szCs w:val="32"/>
          <w:rtl/>
          <w:lang w:val="en-US" w:bidi="ar-EG"/>
        </w:rPr>
        <w:t xml:space="preserve">التنسيق </w:t>
      </w:r>
      <w:r w:rsidR="00D574C1" w:rsidRPr="008F41EA">
        <w:rPr>
          <w:rFonts w:ascii="Traditional Arabic" w:hAnsi="Traditional Arabic" w:cs="Traditional Arabic" w:hint="cs"/>
          <w:sz w:val="32"/>
          <w:szCs w:val="32"/>
          <w:rtl/>
          <w:lang w:val="en-US" w:bidi="ar-EG"/>
        </w:rPr>
        <w:t>داخل</w:t>
      </w:r>
      <w:r w:rsidR="00B613A0" w:rsidRPr="008F41EA">
        <w:rPr>
          <w:rFonts w:ascii="Traditional Arabic" w:hAnsi="Traditional Arabic" w:cs="Traditional Arabic" w:hint="cs"/>
          <w:sz w:val="32"/>
          <w:szCs w:val="32"/>
          <w:rtl/>
          <w:lang w:val="en-US" w:bidi="ar-EG"/>
        </w:rPr>
        <w:t xml:space="preserve"> الحركة</w:t>
      </w:r>
      <w:r w:rsidR="00EE03D3" w:rsidRPr="008F41EA">
        <w:rPr>
          <w:rFonts w:ascii="Traditional Arabic" w:hAnsi="Traditional Arabic" w:cs="Traditional Arabic" w:hint="cs"/>
          <w:sz w:val="32"/>
          <w:szCs w:val="32"/>
          <w:rtl/>
          <w:lang w:val="en-US" w:bidi="ar-EG"/>
        </w:rPr>
        <w:t xml:space="preserve"> هذ</w:t>
      </w:r>
      <w:r w:rsidRPr="008F41EA">
        <w:rPr>
          <w:rFonts w:ascii="Traditional Arabic" w:hAnsi="Traditional Arabic" w:cs="Traditional Arabic" w:hint="cs"/>
          <w:sz w:val="32"/>
          <w:szCs w:val="32"/>
          <w:rtl/>
          <w:lang w:val="en-US" w:bidi="ar-EG"/>
        </w:rPr>
        <w:t>ا</w:t>
      </w:r>
      <w:r w:rsidR="00EE03D3" w:rsidRPr="008F41EA">
        <w:rPr>
          <w:rFonts w:ascii="Traditional Arabic" w:hAnsi="Traditional Arabic" w:cs="Traditional Arabic" w:hint="cs"/>
          <w:sz w:val="32"/>
          <w:szCs w:val="32"/>
          <w:rtl/>
          <w:lang w:val="en-US" w:bidi="ar-EG"/>
        </w:rPr>
        <w:t xml:space="preserve"> ("الاتفاق") </w:t>
      </w:r>
      <w:r w:rsidR="00B613A0" w:rsidRPr="008F41EA">
        <w:rPr>
          <w:rFonts w:ascii="Traditional Arabic" w:hAnsi="Traditional Arabic" w:cs="Traditional Arabic" w:hint="cs"/>
          <w:sz w:val="32"/>
          <w:szCs w:val="32"/>
          <w:rtl/>
          <w:lang w:val="en-US" w:bidi="ar-EG"/>
        </w:rPr>
        <w:t xml:space="preserve">في البلد المعني </w:t>
      </w:r>
      <w:r w:rsidR="00EE03D3" w:rsidRPr="008F41EA">
        <w:rPr>
          <w:rFonts w:ascii="Traditional Arabic" w:hAnsi="Traditional Arabic" w:cs="Traditional Arabic" w:hint="cs"/>
          <w:sz w:val="32"/>
          <w:szCs w:val="32"/>
          <w:rtl/>
          <w:lang w:val="en-US" w:bidi="ar-EG"/>
        </w:rPr>
        <w:t xml:space="preserve">بين </w:t>
      </w:r>
      <w:r w:rsidR="00B613A0" w:rsidRPr="008F41EA">
        <w:rPr>
          <w:rFonts w:ascii="Traditional Arabic" w:hAnsi="Traditional Arabic" w:cs="Traditional Arabic" w:hint="cs"/>
          <w:b/>
          <w:bCs/>
          <w:sz w:val="32"/>
          <w:szCs w:val="32"/>
          <w:rtl/>
          <w:lang w:val="en-US" w:bidi="ar-EG"/>
        </w:rPr>
        <w:t>الجمعية الوطنية للصليب الأحمر أو الهلال الأحمر</w:t>
      </w:r>
      <w:r w:rsidR="00132123">
        <w:rPr>
          <w:rFonts w:ascii="Traditional Arabic" w:hAnsi="Traditional Arabic" w:cs="Traditional Arabic" w:hint="cs"/>
          <w:b/>
          <w:bCs/>
          <w:sz w:val="32"/>
          <w:szCs w:val="32"/>
          <w:rtl/>
          <w:lang w:val="en-US" w:bidi="ar-EG"/>
        </w:rPr>
        <w:t xml:space="preserve"> </w:t>
      </w:r>
      <w:proofErr w:type="gramStart"/>
      <w:r w:rsidR="00132123">
        <w:rPr>
          <w:rFonts w:ascii="Traditional Arabic" w:hAnsi="Traditional Arabic" w:cs="Traditional Arabic" w:hint="cs"/>
          <w:b/>
          <w:bCs/>
          <w:sz w:val="32"/>
          <w:szCs w:val="32"/>
          <w:rtl/>
          <w:lang w:val="en-US" w:bidi="ar-EG"/>
        </w:rPr>
        <w:t xml:space="preserve">في </w:t>
      </w:r>
      <w:r w:rsidR="00B613A0" w:rsidRPr="008F41EA">
        <w:rPr>
          <w:rFonts w:ascii="Traditional Arabic" w:hAnsi="Traditional Arabic" w:cs="Traditional Arabic" w:hint="cs"/>
          <w:sz w:val="32"/>
          <w:szCs w:val="32"/>
          <w:rtl/>
          <w:lang w:val="en-US" w:bidi="ar-EG"/>
        </w:rPr>
        <w:t xml:space="preserve"> </w:t>
      </w:r>
      <w:r w:rsidR="00B613A0" w:rsidRPr="00EF22E5">
        <w:rPr>
          <w:rFonts w:ascii="Traditional Arabic" w:hAnsi="Traditional Arabic" w:cs="Traditional Arabic" w:hint="cs"/>
          <w:i/>
          <w:iCs/>
          <w:sz w:val="32"/>
          <w:szCs w:val="32"/>
          <w:highlight w:val="yellow"/>
          <w:lang w:val="en-US" w:bidi="ar-EG"/>
        </w:rPr>
        <w:t>XXX</w:t>
      </w:r>
      <w:proofErr w:type="gramEnd"/>
      <w:r w:rsidR="00B613A0" w:rsidRPr="00EF22E5">
        <w:rPr>
          <w:rFonts w:ascii="Traditional Arabic" w:hAnsi="Traditional Arabic" w:cs="Traditional Arabic" w:hint="cs"/>
          <w:i/>
          <w:iCs/>
          <w:sz w:val="32"/>
          <w:szCs w:val="32"/>
          <w:highlight w:val="yellow"/>
          <w:rtl/>
          <w:lang w:val="en-US" w:bidi="ar-EG"/>
        </w:rPr>
        <w:t xml:space="preserve"> [</w:t>
      </w:r>
      <w:r w:rsidR="00B613A0" w:rsidRPr="00811C30">
        <w:rPr>
          <w:rFonts w:ascii="Traditional Arabic" w:hAnsi="Traditional Arabic" w:cs="Traditional Arabic" w:hint="cs"/>
          <w:i/>
          <w:iCs/>
          <w:sz w:val="32"/>
          <w:szCs w:val="32"/>
          <w:highlight w:val="yellow"/>
          <w:rtl/>
          <w:lang w:val="en-US" w:bidi="ar-EG"/>
        </w:rPr>
        <w:t>ادخل اسم البلد</w:t>
      </w:r>
      <w:r w:rsidR="00B613A0" w:rsidRPr="008F41EA">
        <w:rPr>
          <w:rFonts w:ascii="Traditional Arabic" w:hAnsi="Traditional Arabic" w:cs="Traditional Arabic" w:hint="cs"/>
          <w:i/>
          <w:iCs/>
          <w:sz w:val="32"/>
          <w:szCs w:val="32"/>
          <w:rtl/>
          <w:lang w:val="en-US" w:bidi="ar-EG"/>
        </w:rPr>
        <w:t>]</w:t>
      </w:r>
      <w:r w:rsidR="00B613A0" w:rsidRPr="008F41EA">
        <w:rPr>
          <w:rFonts w:ascii="Traditional Arabic" w:hAnsi="Traditional Arabic" w:cs="Traditional Arabic" w:hint="cs"/>
          <w:sz w:val="32"/>
          <w:szCs w:val="32"/>
          <w:rtl/>
          <w:lang w:val="en-US" w:bidi="ar-EG"/>
        </w:rPr>
        <w:t xml:space="preserve"> (</w:t>
      </w:r>
      <w:r w:rsidR="00EF22E5" w:rsidRPr="008F41EA">
        <w:rPr>
          <w:rFonts w:ascii="Traditional Arabic" w:eastAsia="Times New Roman" w:hAnsi="Traditional Arabic" w:cs="Traditional Arabic" w:hint="cs"/>
          <w:i/>
          <w:iCs/>
          <w:sz w:val="32"/>
          <w:szCs w:val="32"/>
          <w:highlight w:val="yellow"/>
          <w:lang w:val="en-GB"/>
        </w:rPr>
        <w:t>XXX</w:t>
      </w:r>
      <w:r w:rsidR="00EF22E5" w:rsidRPr="00811C30">
        <w:rPr>
          <w:rFonts w:ascii="Traditional Arabic" w:hAnsi="Traditional Arabic" w:cs="Traditional Arabic" w:hint="cs"/>
          <w:i/>
          <w:iCs/>
          <w:sz w:val="32"/>
          <w:szCs w:val="32"/>
          <w:highlight w:val="yellow"/>
          <w:rtl/>
          <w:lang w:val="en-US" w:bidi="ar-EG"/>
        </w:rPr>
        <w:t xml:space="preserve"> </w:t>
      </w:r>
      <w:r w:rsidR="00B613A0" w:rsidRPr="00811C30">
        <w:rPr>
          <w:rFonts w:ascii="Traditional Arabic" w:hAnsi="Traditional Arabic" w:cs="Traditional Arabic" w:hint="cs"/>
          <w:i/>
          <w:iCs/>
          <w:sz w:val="32"/>
          <w:szCs w:val="32"/>
          <w:highlight w:val="yellow"/>
          <w:rtl/>
          <w:lang w:val="en-US" w:bidi="ar-EG"/>
        </w:rPr>
        <w:t>ادخل الاسم المختصر للجمعية الوطنية</w:t>
      </w:r>
      <w:r w:rsidR="00B613A0" w:rsidRPr="008F41EA">
        <w:rPr>
          <w:rFonts w:ascii="Traditional Arabic" w:eastAsia="Times New Roman" w:hAnsi="Traditional Arabic" w:cs="Traditional Arabic" w:hint="cs"/>
          <w:i/>
          <w:iCs/>
          <w:sz w:val="32"/>
          <w:szCs w:val="32"/>
          <w:u w:val="single"/>
          <w:rtl/>
          <w:lang w:val="en-GB"/>
        </w:rPr>
        <w:t>)</w:t>
      </w:r>
      <w:r w:rsidR="00B613A0" w:rsidRPr="008F41EA">
        <w:rPr>
          <w:rFonts w:ascii="Traditional Arabic" w:hAnsi="Traditional Arabic" w:cs="Traditional Arabic" w:hint="cs"/>
          <w:sz w:val="32"/>
          <w:szCs w:val="32"/>
          <w:rtl/>
          <w:lang w:val="en-US" w:bidi="ar-EG"/>
        </w:rPr>
        <w:t xml:space="preserve"> </w:t>
      </w:r>
      <w:r w:rsidR="00B613A0" w:rsidRPr="008F41EA">
        <w:rPr>
          <w:rFonts w:ascii="Traditional Arabic" w:hAnsi="Traditional Arabic" w:cs="Traditional Arabic" w:hint="cs"/>
          <w:b/>
          <w:bCs/>
          <w:sz w:val="32"/>
          <w:szCs w:val="32"/>
          <w:rtl/>
          <w:lang w:val="en-US" w:bidi="ar-EG"/>
        </w:rPr>
        <w:t>والاتحاد الدولي لجمعيات الصليب الأحمر والهلال الأحمر</w:t>
      </w:r>
      <w:r w:rsidR="00B613A0" w:rsidRPr="008F41EA">
        <w:rPr>
          <w:rFonts w:ascii="Traditional Arabic" w:hAnsi="Traditional Arabic" w:cs="Traditional Arabic" w:hint="cs"/>
          <w:sz w:val="32"/>
          <w:szCs w:val="32"/>
          <w:rtl/>
          <w:lang w:val="en-US" w:bidi="ar-EG"/>
        </w:rPr>
        <w:t xml:space="preserve"> ("الاتحاد الدولي") </w:t>
      </w:r>
      <w:r w:rsidR="00EE03D3" w:rsidRPr="008F41EA">
        <w:rPr>
          <w:rFonts w:ascii="Traditional Arabic" w:hAnsi="Traditional Arabic" w:cs="Traditional Arabic" w:hint="cs"/>
          <w:b/>
          <w:bCs/>
          <w:sz w:val="32"/>
          <w:szCs w:val="32"/>
          <w:rtl/>
          <w:lang w:val="en-US" w:bidi="ar-EG"/>
        </w:rPr>
        <w:t>واللجنة الدولية للصليب الأحمر</w:t>
      </w:r>
      <w:r w:rsidR="00B613A0" w:rsidRPr="008F41EA">
        <w:rPr>
          <w:rFonts w:ascii="Traditional Arabic" w:hAnsi="Traditional Arabic" w:cs="Traditional Arabic" w:hint="cs"/>
          <w:sz w:val="32"/>
          <w:szCs w:val="32"/>
          <w:rtl/>
          <w:lang w:val="en-US" w:bidi="ar-EG"/>
        </w:rPr>
        <w:t xml:space="preserve"> ("اللجنة الدولية").</w:t>
      </w:r>
      <w:r w:rsidR="00EE03D3" w:rsidRPr="008F41EA">
        <w:rPr>
          <w:rFonts w:ascii="Traditional Arabic" w:hAnsi="Traditional Arabic" w:cs="Traditional Arabic" w:hint="cs"/>
          <w:sz w:val="32"/>
          <w:szCs w:val="32"/>
          <w:rtl/>
          <w:lang w:val="en-US" w:bidi="ar-EG"/>
        </w:rPr>
        <w:t xml:space="preserve"> </w:t>
      </w:r>
    </w:p>
    <w:p w14:paraId="486D26E6" w14:textId="56F1E13F" w:rsidR="00816276" w:rsidRPr="008F41EA" w:rsidRDefault="009F674C" w:rsidP="009F674C">
      <w:pPr>
        <w:bidi/>
        <w:spacing w:before="240" w:after="120"/>
        <w:jc w:val="both"/>
        <w:rPr>
          <w:rFonts w:ascii="Traditional Arabic" w:hAnsi="Traditional Arabic" w:cs="Traditional Arabic"/>
          <w:sz w:val="32"/>
          <w:szCs w:val="32"/>
          <w:rtl/>
          <w:lang w:val="en-US" w:bidi="ar-LB"/>
        </w:rPr>
      </w:pPr>
      <w:r w:rsidRPr="008F41EA">
        <w:rPr>
          <w:rFonts w:ascii="Traditional Arabic" w:hAnsi="Traditional Arabic" w:cs="Traditional Arabic" w:hint="cs"/>
          <w:sz w:val="32"/>
          <w:szCs w:val="32"/>
          <w:rtl/>
          <w:lang w:val="en-US" w:bidi="ar-EG"/>
        </w:rPr>
        <w:t xml:space="preserve">ويتوقع أن تنضم جميع الجمعيات الوطنية التي تعمل دولياً في </w:t>
      </w:r>
      <w:r w:rsidRPr="00C52C0D">
        <w:rPr>
          <w:rFonts w:ascii="Traditional Arabic" w:hAnsi="Traditional Arabic" w:cs="Traditional Arabic" w:hint="cs"/>
          <w:i/>
          <w:iCs/>
          <w:sz w:val="32"/>
          <w:szCs w:val="32"/>
          <w:highlight w:val="yellow"/>
          <w:lang w:val="en-US" w:bidi="ar-EG"/>
        </w:rPr>
        <w:t>XXX</w:t>
      </w:r>
      <w:r w:rsidRPr="00C52C0D">
        <w:rPr>
          <w:rFonts w:ascii="Traditional Arabic" w:hAnsi="Traditional Arabic" w:cs="Traditional Arabic"/>
          <w:i/>
          <w:iCs/>
          <w:sz w:val="32"/>
          <w:szCs w:val="32"/>
          <w:highlight w:val="yellow"/>
          <w:rtl/>
          <w:lang w:val="en-US" w:bidi="ar-EG"/>
        </w:rPr>
        <w:t xml:space="preserve"> [</w:t>
      </w:r>
      <w:r w:rsidRPr="00811C30">
        <w:rPr>
          <w:rFonts w:ascii="Traditional Arabic" w:hAnsi="Traditional Arabic" w:cs="Traditional Arabic"/>
          <w:i/>
          <w:iCs/>
          <w:sz w:val="32"/>
          <w:szCs w:val="32"/>
          <w:highlight w:val="yellow"/>
          <w:rtl/>
          <w:lang w:val="en-US" w:bidi="ar-EG"/>
        </w:rPr>
        <w:t>ادخل اسم البلد</w:t>
      </w:r>
      <w:r w:rsidRPr="008F41EA">
        <w:rPr>
          <w:rFonts w:ascii="Traditional Arabic" w:hAnsi="Traditional Arabic" w:cs="Traditional Arabic"/>
          <w:i/>
          <w:iCs/>
          <w:sz w:val="32"/>
          <w:szCs w:val="32"/>
          <w:rtl/>
          <w:lang w:val="en-US" w:bidi="ar-EG"/>
        </w:rPr>
        <w:t>]</w:t>
      </w:r>
      <w:r w:rsidRPr="008F41EA">
        <w:rPr>
          <w:rFonts w:ascii="Traditional Arabic" w:hAnsi="Traditional Arabic" w:cs="Traditional Arabic" w:hint="cs"/>
          <w:sz w:val="32"/>
          <w:szCs w:val="32"/>
          <w:rtl/>
          <w:lang w:val="en-US" w:bidi="ar-EG"/>
        </w:rPr>
        <w:t xml:space="preserve"> كطرف في اتفاق التنسيق </w:t>
      </w:r>
      <w:r w:rsidR="00CD413C" w:rsidRPr="008F41EA">
        <w:rPr>
          <w:rFonts w:ascii="Traditional Arabic" w:hAnsi="Traditional Arabic" w:cs="Traditional Arabic" w:hint="cs"/>
          <w:sz w:val="32"/>
          <w:szCs w:val="32"/>
          <w:rtl/>
          <w:lang w:val="en-US" w:bidi="ar-EG"/>
        </w:rPr>
        <w:t>داخل</w:t>
      </w:r>
      <w:r w:rsidRPr="008F41EA">
        <w:rPr>
          <w:rFonts w:ascii="Traditional Arabic" w:hAnsi="Traditional Arabic" w:cs="Traditional Arabic" w:hint="cs"/>
          <w:sz w:val="32"/>
          <w:szCs w:val="32"/>
          <w:rtl/>
          <w:lang w:val="en-US" w:bidi="ar-EG"/>
        </w:rPr>
        <w:t xml:space="preserve"> الحركة هذا من خلال توقيع "الإعلان" المرفق به. </w:t>
      </w:r>
      <w:r w:rsidR="00816276" w:rsidRPr="008F41EA">
        <w:rPr>
          <w:rFonts w:ascii="Traditional Arabic" w:hAnsi="Traditional Arabic" w:cs="Traditional Arabic" w:hint="cs"/>
          <w:sz w:val="32"/>
          <w:szCs w:val="32"/>
          <w:rtl/>
          <w:lang w:val="en-US" w:bidi="ar-LB"/>
        </w:rPr>
        <w:t xml:space="preserve">وتفرض مبادئ وقواعد الصليب الأحمر والهلال الأحمر للمساعدة الإنسانية الصادرة عن الاتحاد الدولي مسؤوليات على الجمعيات الوطنية الشريكة، وهي مضمنة في الإعلان المذكور. </w:t>
      </w:r>
    </w:p>
    <w:p w14:paraId="35DFC90C" w14:textId="069B88C8" w:rsidR="009F674C" w:rsidRPr="00CD413C" w:rsidRDefault="00816276" w:rsidP="00816276">
      <w:pPr>
        <w:pStyle w:val="ListParagraph"/>
        <w:numPr>
          <w:ilvl w:val="0"/>
          <w:numId w:val="26"/>
        </w:numPr>
        <w:bidi/>
        <w:spacing w:before="240" w:after="120"/>
        <w:ind w:hanging="720"/>
        <w:jc w:val="both"/>
        <w:rPr>
          <w:rFonts w:ascii="Traditional Arabic" w:hAnsi="Traditional Arabic" w:cs="Traditional Arabic"/>
          <w:b/>
          <w:bCs/>
          <w:sz w:val="36"/>
          <w:szCs w:val="36"/>
          <w:lang w:val="en-US" w:bidi="ar-LB"/>
        </w:rPr>
      </w:pPr>
      <w:r w:rsidRPr="00CD413C">
        <w:rPr>
          <w:rFonts w:ascii="Traditional Arabic" w:hAnsi="Traditional Arabic" w:cs="Traditional Arabic" w:hint="cs"/>
          <w:b/>
          <w:bCs/>
          <w:sz w:val="36"/>
          <w:szCs w:val="36"/>
          <w:rtl/>
          <w:lang w:val="en-US" w:bidi="ar-LB"/>
        </w:rPr>
        <w:t xml:space="preserve">نطاق الاتفاق  </w:t>
      </w:r>
    </w:p>
    <w:p w14:paraId="43935CC8" w14:textId="74F4C7BD" w:rsidR="00614D18" w:rsidRPr="008F41EA" w:rsidRDefault="00B85533" w:rsidP="00CD413C">
      <w:pPr>
        <w:bidi/>
        <w:spacing w:before="240" w:after="120"/>
        <w:jc w:val="both"/>
        <w:rPr>
          <w:rFonts w:ascii="Traditional Arabic" w:hAnsi="Traditional Arabic" w:cs="Traditional Arabic"/>
          <w:sz w:val="32"/>
          <w:szCs w:val="32"/>
          <w:rtl/>
          <w:lang w:val="en-US" w:bidi="ar-LB"/>
        </w:rPr>
      </w:pPr>
      <w:r w:rsidRPr="008F41EA">
        <w:rPr>
          <w:rFonts w:ascii="Traditional Arabic" w:hAnsi="Traditional Arabic" w:cs="Traditional Arabic" w:hint="cs"/>
          <w:sz w:val="32"/>
          <w:szCs w:val="32"/>
          <w:rtl/>
          <w:lang w:val="en-US" w:bidi="ar-LB"/>
        </w:rPr>
        <w:lastRenderedPageBreak/>
        <w:t xml:space="preserve">يُحدّد هذا الاتفاق الإطار الذي </w:t>
      </w:r>
      <w:r w:rsidR="0092755F" w:rsidRPr="008F41EA">
        <w:rPr>
          <w:rFonts w:ascii="Traditional Arabic" w:hAnsi="Traditional Arabic" w:cs="Traditional Arabic" w:hint="cs"/>
          <w:sz w:val="32"/>
          <w:szCs w:val="32"/>
          <w:rtl/>
          <w:lang w:val="en-US" w:bidi="ar-LB"/>
        </w:rPr>
        <w:t>ت</w:t>
      </w:r>
      <w:r w:rsidRPr="008F41EA">
        <w:rPr>
          <w:rFonts w:ascii="Traditional Arabic" w:hAnsi="Traditional Arabic" w:cs="Traditional Arabic" w:hint="cs"/>
          <w:sz w:val="32"/>
          <w:szCs w:val="32"/>
          <w:rtl/>
          <w:lang w:val="en-US" w:bidi="ar-LB"/>
        </w:rPr>
        <w:t xml:space="preserve">نسّق </w:t>
      </w:r>
      <w:r w:rsidR="0092755F" w:rsidRPr="008F41EA">
        <w:rPr>
          <w:rFonts w:ascii="Traditional Arabic" w:hAnsi="Traditional Arabic" w:cs="Traditional Arabic" w:hint="cs"/>
          <w:sz w:val="32"/>
          <w:szCs w:val="32"/>
          <w:rtl/>
          <w:lang w:val="en-US" w:bidi="ar-LB"/>
        </w:rPr>
        <w:t xml:space="preserve">بموجبه مكونات الحركة العاملة في البلد (المشار إليها </w:t>
      </w:r>
      <w:proofErr w:type="gramStart"/>
      <w:r w:rsidR="0092755F" w:rsidRPr="008F41EA">
        <w:rPr>
          <w:rFonts w:ascii="Traditional Arabic" w:hAnsi="Traditional Arabic" w:cs="Traditional Arabic" w:hint="cs"/>
          <w:sz w:val="32"/>
          <w:szCs w:val="32"/>
          <w:rtl/>
          <w:lang w:val="en-US" w:bidi="ar-LB"/>
        </w:rPr>
        <w:t>في ما</w:t>
      </w:r>
      <w:proofErr w:type="gramEnd"/>
      <w:r w:rsidR="0092755F" w:rsidRPr="008F41EA">
        <w:rPr>
          <w:rFonts w:ascii="Traditional Arabic" w:hAnsi="Traditional Arabic" w:cs="Traditional Arabic" w:hint="cs"/>
          <w:sz w:val="32"/>
          <w:szCs w:val="32"/>
          <w:rtl/>
          <w:lang w:val="en-US" w:bidi="ar-LB"/>
        </w:rPr>
        <w:t xml:space="preserve"> يلي </w:t>
      </w:r>
      <w:r w:rsidR="008E45F9" w:rsidRPr="008F41EA">
        <w:rPr>
          <w:rFonts w:ascii="Traditional Arabic" w:hAnsi="Traditional Arabic" w:cs="Traditional Arabic" w:hint="cs"/>
          <w:sz w:val="32"/>
          <w:szCs w:val="32"/>
          <w:rtl/>
          <w:lang w:val="en-US" w:bidi="ar-LB"/>
        </w:rPr>
        <w:t>باسم "الشركاء") عملياتها وبرامجها في جميع الأوقات، وذلك تمشياً مع مهمة كل مكون. ويشكّل الاتفاق الم</w:t>
      </w:r>
      <w:r w:rsidR="00CD413C" w:rsidRPr="008F41EA">
        <w:rPr>
          <w:rFonts w:ascii="Traditional Arabic" w:hAnsi="Traditional Arabic" w:cs="Traditional Arabic" w:hint="cs"/>
          <w:sz w:val="32"/>
          <w:szCs w:val="32"/>
          <w:rtl/>
          <w:lang w:val="en-US" w:bidi="ar-LB"/>
        </w:rPr>
        <w:t>ظ</w:t>
      </w:r>
      <w:r w:rsidR="008E45F9" w:rsidRPr="008F41EA">
        <w:rPr>
          <w:rFonts w:ascii="Traditional Arabic" w:hAnsi="Traditional Arabic" w:cs="Traditional Arabic" w:hint="cs"/>
          <w:sz w:val="32"/>
          <w:szCs w:val="32"/>
          <w:rtl/>
          <w:lang w:val="en-US" w:bidi="ar-LB"/>
        </w:rPr>
        <w:t xml:space="preserve">لة الشاملة التي توجّه وتنظّم جميع الاتفاقات </w:t>
      </w:r>
      <w:r w:rsidR="00CD413C" w:rsidRPr="008F41EA">
        <w:rPr>
          <w:rFonts w:ascii="Traditional Arabic" w:hAnsi="Traditional Arabic" w:cs="Traditional Arabic" w:hint="cs"/>
          <w:sz w:val="32"/>
          <w:szCs w:val="32"/>
          <w:rtl/>
          <w:lang w:val="en-US" w:bidi="ar-LB"/>
        </w:rPr>
        <w:t>المتعددة و</w:t>
      </w:r>
      <w:r w:rsidR="008E45F9" w:rsidRPr="008F41EA">
        <w:rPr>
          <w:rFonts w:ascii="Traditional Arabic" w:hAnsi="Traditional Arabic" w:cs="Traditional Arabic" w:hint="cs"/>
          <w:sz w:val="32"/>
          <w:szCs w:val="32"/>
          <w:rtl/>
          <w:lang w:val="en-US" w:bidi="ar-LB"/>
        </w:rPr>
        <w:t xml:space="preserve">الثنائية </w:t>
      </w:r>
      <w:r w:rsidR="00CD413C" w:rsidRPr="008F41EA">
        <w:rPr>
          <w:rFonts w:ascii="Traditional Arabic" w:hAnsi="Traditional Arabic" w:cs="Traditional Arabic" w:hint="cs"/>
          <w:sz w:val="32"/>
          <w:szCs w:val="32"/>
          <w:rtl/>
          <w:lang w:val="en-US" w:bidi="ar-LB"/>
        </w:rPr>
        <w:t xml:space="preserve">الأطراف </w:t>
      </w:r>
      <w:r w:rsidR="008E45F9" w:rsidRPr="008F41EA">
        <w:rPr>
          <w:rFonts w:ascii="Traditional Arabic" w:hAnsi="Traditional Arabic" w:cs="Traditional Arabic" w:hint="cs"/>
          <w:sz w:val="32"/>
          <w:szCs w:val="32"/>
          <w:rtl/>
          <w:lang w:val="en-US" w:bidi="ar-LB"/>
        </w:rPr>
        <w:t>على مستوى البلد، على أن تكون الجمعي</w:t>
      </w:r>
      <w:r w:rsidR="00614D18" w:rsidRPr="008F41EA">
        <w:rPr>
          <w:rFonts w:ascii="Traditional Arabic" w:hAnsi="Traditional Arabic" w:cs="Traditional Arabic" w:hint="cs"/>
          <w:sz w:val="32"/>
          <w:szCs w:val="32"/>
          <w:rtl/>
          <w:lang w:val="en-US" w:bidi="ar-LB"/>
        </w:rPr>
        <w:t>ة</w:t>
      </w:r>
      <w:r w:rsidR="008E45F9" w:rsidRPr="008F41EA">
        <w:rPr>
          <w:rFonts w:ascii="Traditional Arabic" w:hAnsi="Traditional Arabic" w:cs="Traditional Arabic" w:hint="cs"/>
          <w:sz w:val="32"/>
          <w:szCs w:val="32"/>
          <w:rtl/>
          <w:lang w:val="en-US" w:bidi="ar-LB"/>
        </w:rPr>
        <w:t xml:space="preserve"> الوطنية المضيفة</w:t>
      </w:r>
      <w:r w:rsidR="00C52C0D">
        <w:rPr>
          <w:rFonts w:ascii="Traditional Arabic" w:hAnsi="Traditional Arabic" w:cs="Traditional Arabic" w:hint="cs"/>
          <w:sz w:val="32"/>
          <w:szCs w:val="32"/>
          <w:rtl/>
          <w:lang w:val="en-US" w:bidi="ar-LB"/>
        </w:rPr>
        <w:t xml:space="preserve"> </w:t>
      </w:r>
      <w:r w:rsidR="00C52C0D" w:rsidRPr="00811C30">
        <w:rPr>
          <w:rFonts w:ascii="Traditional Arabic" w:eastAsia="Times New Roman" w:hAnsi="Traditional Arabic" w:cs="Traditional Arabic" w:hint="cs"/>
          <w:i/>
          <w:iCs/>
          <w:sz w:val="32"/>
          <w:szCs w:val="32"/>
          <w:highlight w:val="yellow"/>
          <w:lang w:val="en-GB"/>
        </w:rPr>
        <w:t>X</w:t>
      </w:r>
      <w:r w:rsidR="00C52C0D" w:rsidRPr="00132123">
        <w:rPr>
          <w:rFonts w:ascii="Traditional Arabic" w:hAnsi="Traditional Arabic" w:cs="Traditional Arabic" w:hint="cs"/>
          <w:i/>
          <w:iCs/>
          <w:sz w:val="32"/>
          <w:szCs w:val="32"/>
          <w:highlight w:val="yellow"/>
          <w:lang w:val="en-US" w:bidi="ar-EG"/>
        </w:rPr>
        <w:t>XX</w:t>
      </w:r>
      <w:r w:rsidR="00614D18" w:rsidRPr="00132123">
        <w:rPr>
          <w:rFonts w:ascii="Traditional Arabic" w:hAnsi="Traditional Arabic" w:cs="Traditional Arabic" w:hint="cs"/>
          <w:i/>
          <w:iCs/>
          <w:sz w:val="32"/>
          <w:szCs w:val="32"/>
          <w:highlight w:val="yellow"/>
          <w:rtl/>
          <w:lang w:val="en-US" w:bidi="ar-EG"/>
        </w:rPr>
        <w:t xml:space="preserve"> </w:t>
      </w:r>
      <w:r w:rsidR="00CD413C" w:rsidRPr="00811C30">
        <w:rPr>
          <w:rFonts w:ascii="Traditional Arabic" w:hAnsi="Traditional Arabic" w:cs="Traditional Arabic"/>
          <w:i/>
          <w:iCs/>
          <w:sz w:val="32"/>
          <w:szCs w:val="32"/>
          <w:highlight w:val="yellow"/>
          <w:rtl/>
          <w:lang w:val="en-US" w:bidi="ar-EG"/>
        </w:rPr>
        <w:t>[ادخل الاسم المختصر للجمعية الوطنية</w:t>
      </w:r>
      <w:r w:rsidR="00CD413C" w:rsidRPr="008F41EA">
        <w:rPr>
          <w:rFonts w:ascii="Traditional Arabic" w:hAnsi="Traditional Arabic" w:cs="Traditional Arabic"/>
          <w:i/>
          <w:iCs/>
          <w:sz w:val="32"/>
          <w:szCs w:val="32"/>
          <w:rtl/>
          <w:lang w:val="en-US" w:bidi="ar-EG"/>
        </w:rPr>
        <w:t>]</w:t>
      </w:r>
      <w:r w:rsidR="00614D18" w:rsidRPr="008F41EA">
        <w:rPr>
          <w:rFonts w:ascii="Traditional Arabic" w:hAnsi="Traditional Arabic" w:cs="Traditional Arabic"/>
          <w:sz w:val="32"/>
          <w:szCs w:val="32"/>
          <w:rtl/>
          <w:lang w:val="en-US" w:bidi="ar-LB"/>
        </w:rPr>
        <w:t xml:space="preserve"> </w:t>
      </w:r>
      <w:r w:rsidR="00614D18" w:rsidRPr="008F41EA">
        <w:rPr>
          <w:rFonts w:ascii="Traditional Arabic" w:hAnsi="Traditional Arabic" w:cs="Traditional Arabic" w:hint="cs"/>
          <w:sz w:val="32"/>
          <w:szCs w:val="32"/>
          <w:rtl/>
          <w:lang w:val="en-US" w:bidi="ar-LB"/>
        </w:rPr>
        <w:t xml:space="preserve">في صلب هذه الاتفاقات. </w:t>
      </w:r>
    </w:p>
    <w:p w14:paraId="4B9F420A" w14:textId="5794CE69" w:rsidR="00B85533" w:rsidRPr="008F41EA" w:rsidRDefault="00614D18" w:rsidP="00CD413C">
      <w:pPr>
        <w:bidi/>
        <w:spacing w:before="240" w:after="120"/>
        <w:jc w:val="both"/>
        <w:rPr>
          <w:rFonts w:ascii="Traditional Arabic" w:hAnsi="Traditional Arabic" w:cs="Traditional Arabic"/>
          <w:sz w:val="32"/>
          <w:szCs w:val="32"/>
          <w:rtl/>
          <w:lang w:val="en-US" w:bidi="ar-LB"/>
        </w:rPr>
      </w:pPr>
      <w:r w:rsidRPr="008F41EA">
        <w:rPr>
          <w:rFonts w:ascii="Traditional Arabic" w:hAnsi="Traditional Arabic" w:cs="Traditional Arabic" w:hint="cs"/>
          <w:sz w:val="32"/>
          <w:szCs w:val="32"/>
          <w:rtl/>
          <w:lang w:val="en-US" w:bidi="ar-LB"/>
        </w:rPr>
        <w:t>وعملاً بالجزء</w:t>
      </w:r>
      <w:r w:rsidR="00BB2781" w:rsidRPr="008F41EA">
        <w:rPr>
          <w:rFonts w:ascii="Traditional Arabic" w:hAnsi="Traditional Arabic" w:cs="Traditional Arabic" w:hint="cs"/>
          <w:sz w:val="32"/>
          <w:szCs w:val="32"/>
          <w:rtl/>
          <w:lang w:val="en-US" w:bidi="ar-LB"/>
        </w:rPr>
        <w:t xml:space="preserve"> الثاني من </w:t>
      </w:r>
      <w:r w:rsidR="00BB2781" w:rsidRPr="008F41EA">
        <w:rPr>
          <w:rFonts w:ascii="Traditional Arabic" w:hAnsi="Traditional Arabic" w:cs="Traditional Arabic"/>
          <w:sz w:val="32"/>
          <w:szCs w:val="32"/>
          <w:rtl/>
          <w:lang w:val="en-US" w:bidi="ar-LB"/>
        </w:rPr>
        <w:t xml:space="preserve">اتفاق إشبيلية </w:t>
      </w:r>
      <w:r w:rsidR="00BB2781" w:rsidRPr="00132123">
        <w:rPr>
          <w:rFonts w:ascii="Traditional Arabic" w:hAnsi="Traditional Arabic" w:cs="Traditional Arabic"/>
          <w:sz w:val="28"/>
          <w:szCs w:val="28"/>
          <w:rtl/>
          <w:lang w:val="en-US" w:bidi="ar-LB"/>
        </w:rPr>
        <w:t>2.0</w:t>
      </w:r>
      <w:r w:rsidR="00BB2781" w:rsidRPr="008F41EA">
        <w:rPr>
          <w:rFonts w:ascii="Traditional Arabic" w:hAnsi="Traditional Arabic" w:cs="Traditional Arabic" w:hint="cs"/>
          <w:sz w:val="32"/>
          <w:szCs w:val="32"/>
          <w:rtl/>
          <w:lang w:val="en-US" w:bidi="ar-LB"/>
        </w:rPr>
        <w:t>،</w:t>
      </w:r>
      <w:r w:rsidR="005A1DC0" w:rsidRPr="008F41EA">
        <w:rPr>
          <w:rFonts w:ascii="Traditional Arabic" w:hAnsi="Traditional Arabic" w:cs="Traditional Arabic" w:hint="cs"/>
          <w:sz w:val="32"/>
          <w:szCs w:val="32"/>
          <w:rtl/>
          <w:lang w:val="en-US" w:bidi="ar-LB"/>
        </w:rPr>
        <w:t xml:space="preserve"> تُعزز آليات التنسيق </w:t>
      </w:r>
      <w:r w:rsidR="00695E22" w:rsidRPr="008F41EA">
        <w:rPr>
          <w:rFonts w:ascii="Traditional Arabic" w:hAnsi="Traditional Arabic" w:cs="Traditional Arabic" w:hint="cs"/>
          <w:sz w:val="32"/>
          <w:szCs w:val="32"/>
          <w:rtl/>
          <w:lang w:val="en-US" w:bidi="ar-LB"/>
        </w:rPr>
        <w:t>داخل</w:t>
      </w:r>
      <w:r w:rsidR="005A1DC0" w:rsidRPr="008F41EA">
        <w:rPr>
          <w:rFonts w:ascii="Traditional Arabic" w:hAnsi="Traditional Arabic" w:cs="Traditional Arabic" w:hint="cs"/>
          <w:sz w:val="32"/>
          <w:szCs w:val="32"/>
          <w:rtl/>
          <w:lang w:val="en-US" w:bidi="ar-LB"/>
        </w:rPr>
        <w:t xml:space="preserve"> الحركة المنشأة بموجب هذا الاتفاق</w:t>
      </w:r>
      <w:r w:rsidR="00695E22" w:rsidRPr="008F41EA">
        <w:rPr>
          <w:rFonts w:ascii="Traditional Arabic" w:hAnsi="Traditional Arabic" w:cs="Traditional Arabic" w:hint="cs"/>
          <w:sz w:val="32"/>
          <w:szCs w:val="32"/>
          <w:rtl/>
          <w:lang w:val="en-US" w:bidi="ar-LB"/>
        </w:rPr>
        <w:t xml:space="preserve"> في الحالات التي تتطلب استجابة جماعية للحركة،</w:t>
      </w:r>
      <w:r w:rsidR="005A1DC0" w:rsidRPr="008F41EA">
        <w:rPr>
          <w:rFonts w:ascii="Traditional Arabic" w:hAnsi="Traditional Arabic" w:cs="Traditional Arabic" w:hint="cs"/>
          <w:sz w:val="32"/>
          <w:szCs w:val="32"/>
          <w:rtl/>
          <w:lang w:val="en-US" w:bidi="ar-LB"/>
        </w:rPr>
        <w:t xml:space="preserve"> وتُسند أدوار تنسيق خاصة (</w:t>
      </w:r>
      <w:r w:rsidR="005A1DC0" w:rsidRPr="008F41EA">
        <w:rPr>
          <w:rFonts w:ascii="Traditional Arabic" w:hAnsi="Traditional Arabic" w:cs="Traditional Arabic"/>
          <w:sz w:val="32"/>
          <w:szCs w:val="32"/>
          <w:rtl/>
          <w:lang w:val="en-US" w:bidi="ar-LB"/>
        </w:rPr>
        <w:t>المُيسّر والمُيسّر المشارك</w:t>
      </w:r>
      <w:r w:rsidR="005A1DC0" w:rsidRPr="008F41EA">
        <w:rPr>
          <w:rFonts w:ascii="Traditional Arabic" w:hAnsi="Traditional Arabic" w:cs="Traditional Arabic" w:hint="cs"/>
          <w:sz w:val="32"/>
          <w:szCs w:val="32"/>
          <w:rtl/>
          <w:lang w:val="en-US" w:bidi="ar-LB"/>
        </w:rPr>
        <w:t xml:space="preserve">) </w:t>
      </w:r>
      <w:r w:rsidR="00B818C2" w:rsidRPr="008F41EA">
        <w:rPr>
          <w:rFonts w:ascii="Traditional Arabic" w:hAnsi="Traditional Arabic" w:cs="Traditional Arabic" w:hint="cs"/>
          <w:sz w:val="32"/>
          <w:szCs w:val="32"/>
          <w:rtl/>
          <w:lang w:val="en-US" w:bidi="ar-LB"/>
        </w:rPr>
        <w:t>ك</w:t>
      </w:r>
      <w:r w:rsidR="00B818C2" w:rsidRPr="008F41EA">
        <w:rPr>
          <w:rFonts w:ascii="Traditional Arabic" w:hAnsi="Traditional Arabic" w:cs="Traditional Arabic"/>
          <w:sz w:val="32"/>
          <w:szCs w:val="32"/>
          <w:rtl/>
          <w:lang w:val="en-US" w:bidi="ar-LB"/>
        </w:rPr>
        <w:t xml:space="preserve">استجابة مؤقتة للاحتياجات </w:t>
      </w:r>
      <w:r w:rsidR="00B818C2" w:rsidRPr="008F41EA">
        <w:rPr>
          <w:rFonts w:ascii="Traditional Arabic" w:hAnsi="Traditional Arabic" w:cs="Traditional Arabic" w:hint="cs"/>
          <w:sz w:val="32"/>
          <w:szCs w:val="32"/>
          <w:rtl/>
          <w:lang w:val="en-US" w:bidi="ar-LB"/>
        </w:rPr>
        <w:t xml:space="preserve">الإنسانية الناجمة عن الأزمة. </w:t>
      </w:r>
    </w:p>
    <w:p w14:paraId="43B1AAB9" w14:textId="7AB912D4" w:rsidR="00B85533" w:rsidRPr="005F671E" w:rsidRDefault="000F6347" w:rsidP="000F6347">
      <w:pPr>
        <w:pStyle w:val="ListParagraph"/>
        <w:numPr>
          <w:ilvl w:val="0"/>
          <w:numId w:val="26"/>
        </w:numPr>
        <w:bidi/>
        <w:spacing w:before="240" w:after="120"/>
        <w:ind w:hanging="720"/>
        <w:jc w:val="both"/>
        <w:rPr>
          <w:rFonts w:ascii="Traditional Arabic" w:hAnsi="Traditional Arabic" w:cs="Traditional Arabic"/>
          <w:b/>
          <w:bCs/>
          <w:sz w:val="36"/>
          <w:szCs w:val="36"/>
          <w:lang w:val="en-US" w:bidi="ar-LB"/>
        </w:rPr>
      </w:pPr>
      <w:r w:rsidRPr="005F671E">
        <w:rPr>
          <w:rFonts w:ascii="Traditional Arabic" w:hAnsi="Traditional Arabic" w:cs="Traditional Arabic" w:hint="cs"/>
          <w:b/>
          <w:bCs/>
          <w:sz w:val="36"/>
          <w:szCs w:val="36"/>
          <w:rtl/>
          <w:lang w:val="en-US" w:bidi="ar-LB"/>
        </w:rPr>
        <w:t xml:space="preserve">الغرض </w:t>
      </w:r>
    </w:p>
    <w:p w14:paraId="29145BCF" w14:textId="10D7956C" w:rsidR="000F6347" w:rsidRPr="005F671E" w:rsidRDefault="000F6347" w:rsidP="000F6347">
      <w:pPr>
        <w:bidi/>
        <w:spacing w:before="240" w:after="120"/>
        <w:jc w:val="both"/>
        <w:rPr>
          <w:rFonts w:ascii="Traditional Arabic" w:hAnsi="Traditional Arabic" w:cs="Traditional Arabic"/>
          <w:sz w:val="36"/>
          <w:szCs w:val="36"/>
          <w:lang w:val="en-US" w:bidi="ar-LB"/>
        </w:rPr>
      </w:pPr>
      <w:r w:rsidRPr="005F671E">
        <w:rPr>
          <w:rFonts w:ascii="Traditional Arabic" w:hAnsi="Traditional Arabic" w:cs="Traditional Arabic" w:hint="cs"/>
          <w:sz w:val="36"/>
          <w:szCs w:val="36"/>
          <w:rtl/>
          <w:lang w:val="en-US" w:bidi="ar-LB"/>
        </w:rPr>
        <w:t xml:space="preserve">يتمثل الغرض العام من هذا الاتفاق في تنسيق الجهود والموارد لكي نضمن أن استجابتنا الجماعية ملائمة النطاق ومتجانسة وتكميلية وحسنة التوقيت، وأنها تعزز أثرنا الإنساني الجماعي لفائدة الأشخاص الذين نخدمهم، ونكفل أن الجهود الجماعية </w:t>
      </w:r>
      <w:r w:rsidR="00175A97" w:rsidRPr="005F671E">
        <w:rPr>
          <w:rFonts w:ascii="Traditional Arabic" w:hAnsi="Traditional Arabic" w:cs="Traditional Arabic" w:hint="cs"/>
          <w:sz w:val="36"/>
          <w:szCs w:val="36"/>
          <w:rtl/>
          <w:lang w:val="en-US" w:bidi="ar-LB"/>
        </w:rPr>
        <w:t xml:space="preserve">تسهم في تقوية دور الجمعية الوطنية المركزي </w:t>
      </w:r>
      <w:r w:rsidR="005F671E">
        <w:rPr>
          <w:rFonts w:ascii="Traditional Arabic" w:hAnsi="Traditional Arabic" w:cs="Traditional Arabic" w:hint="cs"/>
          <w:sz w:val="36"/>
          <w:szCs w:val="36"/>
          <w:rtl/>
          <w:lang w:val="en-US" w:bidi="ar-LB"/>
        </w:rPr>
        <w:t>والدعم المقدم لها</w:t>
      </w:r>
      <w:r w:rsidR="00AB4D6E" w:rsidRPr="005F671E">
        <w:rPr>
          <w:rFonts w:ascii="Traditional Arabic" w:hAnsi="Traditional Arabic" w:cs="Traditional Arabic" w:hint="cs"/>
          <w:sz w:val="36"/>
          <w:szCs w:val="36"/>
          <w:rtl/>
          <w:lang w:val="en-US" w:bidi="ar-LB"/>
        </w:rPr>
        <w:t xml:space="preserve">. </w:t>
      </w:r>
      <w:r w:rsidRPr="005F671E">
        <w:rPr>
          <w:rFonts w:ascii="Traditional Arabic" w:hAnsi="Traditional Arabic" w:cs="Traditional Arabic" w:hint="cs"/>
          <w:sz w:val="36"/>
          <w:szCs w:val="36"/>
          <w:rtl/>
          <w:lang w:val="en-US" w:bidi="ar-LB"/>
        </w:rPr>
        <w:t xml:space="preserve">  </w:t>
      </w:r>
    </w:p>
    <w:p w14:paraId="11034937" w14:textId="295BE909" w:rsidR="00047647" w:rsidRPr="003F7906" w:rsidRDefault="000C74DA" w:rsidP="003F7906">
      <w:pPr>
        <w:pStyle w:val="ListParagraph"/>
        <w:numPr>
          <w:ilvl w:val="0"/>
          <w:numId w:val="26"/>
        </w:numPr>
        <w:bidi/>
        <w:spacing w:after="120"/>
        <w:ind w:left="425" w:hanging="425"/>
        <w:jc w:val="both"/>
        <w:rPr>
          <w:rFonts w:ascii="Traditional Arabic" w:hAnsi="Traditional Arabic" w:cs="Traditional Arabic"/>
          <w:b/>
          <w:bCs/>
          <w:color w:val="0070C0"/>
          <w:sz w:val="28"/>
          <w:szCs w:val="28"/>
          <w:lang w:val="en-US" w:bidi="ar-EG"/>
        </w:rPr>
      </w:pPr>
      <w:r w:rsidRPr="007E7C80">
        <w:rPr>
          <w:rFonts w:ascii="Traditional Arabic" w:hAnsi="Traditional Arabic" w:cs="Traditional Arabic" w:hint="cs"/>
          <w:b/>
          <w:bCs/>
          <w:sz w:val="36"/>
          <w:szCs w:val="36"/>
          <w:rtl/>
          <w:lang w:val="en-US" w:bidi="ar-LB"/>
        </w:rPr>
        <w:t>المجالات الرئيسية للتعاون والتنسيق في</w:t>
      </w:r>
      <w:r w:rsidRPr="007E7C80">
        <w:rPr>
          <w:rFonts w:ascii="Traditional Arabic" w:hAnsi="Traditional Arabic" w:cs="Traditional Arabic" w:hint="cs"/>
          <w:b/>
          <w:bCs/>
          <w:sz w:val="32"/>
          <w:szCs w:val="32"/>
          <w:rtl/>
          <w:lang w:val="en-US" w:bidi="ar-LB"/>
        </w:rPr>
        <w:t xml:space="preserve"> </w:t>
      </w:r>
      <w:r w:rsidRPr="0015318A">
        <w:rPr>
          <w:rFonts w:ascii="Traditional Arabic" w:eastAsia="Times New Roman" w:hAnsi="Traditional Arabic" w:cs="Traditional Arabic" w:hint="cs"/>
          <w:b/>
          <w:bCs/>
          <w:i/>
          <w:iCs/>
          <w:sz w:val="28"/>
          <w:szCs w:val="28"/>
          <w:highlight w:val="yellow"/>
          <w:lang w:val="en-GB"/>
        </w:rPr>
        <w:t>XXX</w:t>
      </w:r>
      <w:r w:rsidRPr="0015318A">
        <w:rPr>
          <w:rFonts w:ascii="Traditional Arabic" w:hAnsi="Traditional Arabic" w:cs="Traditional Arabic"/>
          <w:b/>
          <w:bCs/>
          <w:i/>
          <w:iCs/>
          <w:sz w:val="36"/>
          <w:szCs w:val="36"/>
          <w:highlight w:val="yellow"/>
          <w:rtl/>
          <w:lang w:val="en-US" w:bidi="ar-EG"/>
        </w:rPr>
        <w:t xml:space="preserve"> </w:t>
      </w:r>
      <w:r w:rsidRPr="0015318A">
        <w:rPr>
          <w:rFonts w:ascii="Traditional Arabic" w:hAnsi="Traditional Arabic" w:cs="Traditional Arabic"/>
          <w:i/>
          <w:iCs/>
          <w:sz w:val="36"/>
          <w:szCs w:val="36"/>
          <w:highlight w:val="yellow"/>
          <w:rtl/>
          <w:lang w:val="en-US" w:bidi="ar-EG"/>
        </w:rPr>
        <w:t>[</w:t>
      </w:r>
      <w:r w:rsidRPr="00811C30">
        <w:rPr>
          <w:rFonts w:ascii="Traditional Arabic" w:hAnsi="Traditional Arabic" w:cs="Traditional Arabic"/>
          <w:b/>
          <w:bCs/>
          <w:i/>
          <w:iCs/>
          <w:sz w:val="36"/>
          <w:szCs w:val="36"/>
          <w:highlight w:val="yellow"/>
          <w:rtl/>
          <w:lang w:val="en-US" w:bidi="ar-EG"/>
        </w:rPr>
        <w:t>ادخل اسم بلد</w:t>
      </w:r>
      <w:r w:rsidRPr="00811C30">
        <w:rPr>
          <w:rFonts w:ascii="Traditional Arabic" w:hAnsi="Traditional Arabic" w:cs="Traditional Arabic" w:hint="cs"/>
          <w:b/>
          <w:bCs/>
          <w:i/>
          <w:iCs/>
          <w:sz w:val="36"/>
          <w:szCs w:val="36"/>
          <w:highlight w:val="yellow"/>
          <w:rtl/>
          <w:lang w:val="en-US" w:bidi="ar-EG"/>
        </w:rPr>
        <w:t xml:space="preserve"> الجمعية الوطنية</w:t>
      </w:r>
      <w:r w:rsidRPr="00354563">
        <w:rPr>
          <w:rFonts w:ascii="Traditional Arabic" w:hAnsi="Traditional Arabic" w:cs="Traditional Arabic"/>
          <w:i/>
          <w:iCs/>
          <w:sz w:val="32"/>
          <w:szCs w:val="32"/>
          <w:rtl/>
          <w:lang w:val="en-US" w:bidi="ar-EG"/>
        </w:rPr>
        <w:t>]</w:t>
      </w:r>
    </w:p>
    <w:p w14:paraId="6D21C05F" w14:textId="5A4091B9" w:rsidR="00C455BC" w:rsidRPr="008F41EA" w:rsidRDefault="006B00BA" w:rsidP="00AF41D1">
      <w:pPr>
        <w:bidi/>
        <w:spacing w:before="240" w:after="120"/>
        <w:jc w:val="both"/>
        <w:rPr>
          <w:rFonts w:ascii="Traditional Arabic" w:hAnsi="Traditional Arabic" w:cs="Traditional Arabic"/>
          <w:sz w:val="32"/>
          <w:szCs w:val="32"/>
          <w:rtl/>
          <w:lang w:val="en-US" w:bidi="ar-LB"/>
        </w:rPr>
      </w:pPr>
      <w:r w:rsidRPr="008F41EA">
        <w:rPr>
          <w:rFonts w:ascii="Traditional Arabic" w:hAnsi="Traditional Arabic" w:cs="Traditional Arabic" w:hint="cs"/>
          <w:sz w:val="32"/>
          <w:szCs w:val="32"/>
          <w:rtl/>
          <w:lang w:val="en-US" w:bidi="ar-LB"/>
        </w:rPr>
        <w:t xml:space="preserve">يلتزم الشركاء بتنسيق أنشطتهم في </w:t>
      </w:r>
      <w:r w:rsidR="00AF41D1" w:rsidRPr="0015318A">
        <w:rPr>
          <w:rFonts w:ascii="Traditional Arabic" w:hAnsi="Traditional Arabic" w:cs="Traditional Arabic" w:hint="cs"/>
          <w:i/>
          <w:iCs/>
          <w:sz w:val="32"/>
          <w:szCs w:val="32"/>
          <w:highlight w:val="yellow"/>
          <w:lang w:val="en-US" w:bidi="ar-EG"/>
        </w:rPr>
        <w:t>XXX</w:t>
      </w:r>
      <w:r w:rsidR="00AF41D1" w:rsidRPr="0015318A">
        <w:rPr>
          <w:rFonts w:ascii="Traditional Arabic" w:hAnsi="Traditional Arabic" w:cs="Traditional Arabic"/>
          <w:i/>
          <w:iCs/>
          <w:sz w:val="32"/>
          <w:szCs w:val="32"/>
          <w:highlight w:val="yellow"/>
          <w:rtl/>
          <w:lang w:val="en-US" w:bidi="ar-EG"/>
        </w:rPr>
        <w:t xml:space="preserve"> </w:t>
      </w:r>
      <w:r w:rsidRPr="0015318A">
        <w:rPr>
          <w:rFonts w:ascii="Traditional Arabic" w:hAnsi="Traditional Arabic" w:cs="Traditional Arabic"/>
          <w:i/>
          <w:iCs/>
          <w:sz w:val="32"/>
          <w:szCs w:val="32"/>
          <w:highlight w:val="yellow"/>
          <w:rtl/>
          <w:lang w:val="en-US" w:bidi="ar-EG"/>
        </w:rPr>
        <w:t>[</w:t>
      </w:r>
      <w:r w:rsidRPr="00811C30">
        <w:rPr>
          <w:rFonts w:ascii="Traditional Arabic" w:hAnsi="Traditional Arabic" w:cs="Traditional Arabic"/>
          <w:i/>
          <w:iCs/>
          <w:sz w:val="32"/>
          <w:szCs w:val="32"/>
          <w:highlight w:val="yellow"/>
          <w:rtl/>
          <w:lang w:val="en-US" w:bidi="ar-EG"/>
        </w:rPr>
        <w:t>ادخل اسم البلد</w:t>
      </w:r>
      <w:r w:rsidRPr="008F41EA">
        <w:rPr>
          <w:rFonts w:ascii="Traditional Arabic" w:hAnsi="Traditional Arabic" w:cs="Traditional Arabic"/>
          <w:i/>
          <w:iCs/>
          <w:sz w:val="32"/>
          <w:szCs w:val="32"/>
          <w:rtl/>
          <w:lang w:val="en-US" w:bidi="ar-LB"/>
        </w:rPr>
        <w:t>]</w:t>
      </w:r>
      <w:r w:rsidRPr="008F41EA">
        <w:rPr>
          <w:rFonts w:ascii="Traditional Arabic" w:hAnsi="Traditional Arabic" w:cs="Traditional Arabic" w:hint="cs"/>
          <w:sz w:val="32"/>
          <w:szCs w:val="32"/>
          <w:rtl/>
          <w:lang w:val="en-US" w:bidi="ar-LB"/>
        </w:rPr>
        <w:t xml:space="preserve"> وفقاً لاتفاق </w:t>
      </w:r>
      <w:r w:rsidRPr="008F41EA">
        <w:rPr>
          <w:rFonts w:ascii="Traditional Arabic" w:hAnsi="Traditional Arabic" w:cs="Traditional Arabic"/>
          <w:sz w:val="32"/>
          <w:szCs w:val="32"/>
          <w:rtl/>
          <w:lang w:val="en-US" w:bidi="ar-LB"/>
        </w:rPr>
        <w:t xml:space="preserve">إشبيلية </w:t>
      </w:r>
      <w:r w:rsidRPr="00564032">
        <w:rPr>
          <w:rFonts w:ascii="Traditional Arabic" w:hAnsi="Traditional Arabic" w:cs="Traditional Arabic"/>
          <w:sz w:val="28"/>
          <w:szCs w:val="28"/>
          <w:rtl/>
          <w:lang w:val="en-US" w:bidi="ar-LB"/>
        </w:rPr>
        <w:t>2.0</w:t>
      </w:r>
      <w:r w:rsidRPr="008F41EA">
        <w:rPr>
          <w:rFonts w:ascii="Traditional Arabic" w:hAnsi="Traditional Arabic" w:cs="Traditional Arabic" w:hint="cs"/>
          <w:sz w:val="32"/>
          <w:szCs w:val="32"/>
          <w:rtl/>
          <w:lang w:val="en-US" w:bidi="ar-LB"/>
        </w:rPr>
        <w:t xml:space="preserve"> ومبادئ وسياسات الحركة الأخرى. ويُحدّد هذا القسم مجالات التنسيق ذات الأولوية بين مكونات الحركة، التي </w:t>
      </w:r>
      <w:r w:rsidR="00F62D26" w:rsidRPr="008F41EA">
        <w:rPr>
          <w:rFonts w:ascii="Traditional Arabic" w:hAnsi="Traditional Arabic" w:cs="Traditional Arabic" w:hint="cs"/>
          <w:sz w:val="32"/>
          <w:szCs w:val="32"/>
          <w:rtl/>
          <w:lang w:val="en-US" w:bidi="ar-LB"/>
        </w:rPr>
        <w:t xml:space="preserve">توجهها </w:t>
      </w:r>
      <w:r w:rsidR="009C7990" w:rsidRPr="008F41EA">
        <w:rPr>
          <w:rFonts w:ascii="Traditional Arabic" w:hAnsi="Traditional Arabic" w:cs="Traditional Arabic" w:hint="cs"/>
          <w:sz w:val="32"/>
          <w:szCs w:val="32"/>
          <w:rtl/>
          <w:lang w:val="en-US" w:bidi="ar-LB"/>
        </w:rPr>
        <w:t>ال</w:t>
      </w:r>
      <w:r w:rsidR="00F62D26" w:rsidRPr="008F41EA">
        <w:rPr>
          <w:rFonts w:ascii="Traditional Arabic" w:hAnsi="Traditional Arabic" w:cs="Traditional Arabic" w:hint="cs"/>
          <w:sz w:val="32"/>
          <w:szCs w:val="32"/>
          <w:rtl/>
          <w:lang w:val="en-US" w:bidi="ar-LB"/>
        </w:rPr>
        <w:t>خطة الاستراتيجية</w:t>
      </w:r>
      <w:r w:rsidR="009C7990" w:rsidRPr="008F41EA">
        <w:rPr>
          <w:rFonts w:ascii="Traditional Arabic" w:hAnsi="Traditional Arabic" w:cs="Traditional Arabic" w:hint="cs"/>
          <w:sz w:val="32"/>
          <w:szCs w:val="32"/>
          <w:rtl/>
          <w:lang w:val="en-US" w:bidi="ar-LB"/>
        </w:rPr>
        <w:t xml:space="preserve"> للجمعية </w:t>
      </w:r>
      <w:r w:rsidR="0015318A" w:rsidRPr="00811C30">
        <w:rPr>
          <w:rFonts w:ascii="Traditional Arabic" w:hAnsi="Traditional Arabic" w:cs="Traditional Arabic"/>
          <w:i/>
          <w:iCs/>
          <w:sz w:val="32"/>
          <w:szCs w:val="32"/>
          <w:highlight w:val="yellow"/>
          <w:lang w:val="en-US" w:bidi="ar-EG"/>
        </w:rPr>
        <w:t>XX</w:t>
      </w:r>
      <w:r w:rsidR="0015318A" w:rsidRPr="0015318A">
        <w:rPr>
          <w:rFonts w:ascii="Traditional Arabic" w:hAnsi="Traditional Arabic" w:cs="Traditional Arabic"/>
          <w:i/>
          <w:iCs/>
          <w:sz w:val="32"/>
          <w:szCs w:val="32"/>
          <w:highlight w:val="yellow"/>
          <w:lang w:val="en-US" w:bidi="ar-EG"/>
        </w:rPr>
        <w:t>X</w:t>
      </w:r>
      <w:r w:rsidR="0015318A" w:rsidRPr="0015318A">
        <w:rPr>
          <w:rFonts w:ascii="Traditional Arabic" w:hAnsi="Traditional Arabic" w:cs="Traditional Arabic"/>
          <w:i/>
          <w:iCs/>
          <w:sz w:val="32"/>
          <w:szCs w:val="32"/>
          <w:highlight w:val="yellow"/>
          <w:rtl/>
          <w:lang w:val="en-US" w:bidi="ar-EG"/>
        </w:rPr>
        <w:t xml:space="preserve"> </w:t>
      </w:r>
      <w:r w:rsidR="00AF41D1" w:rsidRPr="0015318A">
        <w:rPr>
          <w:rFonts w:ascii="Traditional Arabic" w:hAnsi="Traditional Arabic" w:cs="Traditional Arabic"/>
          <w:i/>
          <w:iCs/>
          <w:sz w:val="32"/>
          <w:szCs w:val="32"/>
          <w:highlight w:val="yellow"/>
          <w:rtl/>
          <w:lang w:val="en-US" w:bidi="ar-EG"/>
        </w:rPr>
        <w:t>[</w:t>
      </w:r>
      <w:r w:rsidR="00AF41D1" w:rsidRPr="00811C30">
        <w:rPr>
          <w:rFonts w:ascii="Traditional Arabic" w:hAnsi="Traditional Arabic" w:cs="Traditional Arabic"/>
          <w:i/>
          <w:iCs/>
          <w:sz w:val="32"/>
          <w:szCs w:val="32"/>
          <w:highlight w:val="yellow"/>
          <w:rtl/>
          <w:lang w:val="en-US" w:bidi="ar-EG"/>
        </w:rPr>
        <w:t>ادخل الاسم المختصر للجمعية الوطنية</w:t>
      </w:r>
      <w:r w:rsidR="00AF41D1" w:rsidRPr="008F41EA">
        <w:rPr>
          <w:rFonts w:ascii="Traditional Arabic" w:hAnsi="Traditional Arabic" w:cs="Traditional Arabic"/>
          <w:i/>
          <w:iCs/>
          <w:sz w:val="32"/>
          <w:szCs w:val="32"/>
          <w:rtl/>
          <w:lang w:val="en-US" w:bidi="ar-EG"/>
        </w:rPr>
        <w:t>]</w:t>
      </w:r>
      <w:r w:rsidR="00AF41D1" w:rsidRPr="008F41EA">
        <w:rPr>
          <w:rFonts w:ascii="Traditional Arabic" w:hAnsi="Traditional Arabic" w:cs="Traditional Arabic"/>
          <w:sz w:val="32"/>
          <w:szCs w:val="32"/>
          <w:rtl/>
          <w:lang w:val="en-US" w:bidi="ar-LB"/>
        </w:rPr>
        <w:t xml:space="preserve"> </w:t>
      </w:r>
      <w:r w:rsidR="00F62D26" w:rsidRPr="008F41EA">
        <w:rPr>
          <w:rFonts w:ascii="Traditional Arabic" w:hAnsi="Traditional Arabic" w:cs="Traditional Arabic" w:hint="cs"/>
          <w:sz w:val="32"/>
          <w:szCs w:val="32"/>
          <w:rtl/>
          <w:lang w:val="en-US" w:bidi="ar-LB"/>
        </w:rPr>
        <w:t xml:space="preserve">ومهمة كل شريك. </w:t>
      </w:r>
    </w:p>
    <w:p w14:paraId="6D1C9792" w14:textId="7C493ED2" w:rsidR="00B958B3" w:rsidRPr="00290A15" w:rsidRDefault="009C7990" w:rsidP="00290A15">
      <w:pPr>
        <w:bidi/>
        <w:spacing w:after="120" w:line="240" w:lineRule="auto"/>
        <w:jc w:val="both"/>
        <w:rPr>
          <w:rFonts w:ascii="Traditional Arabic" w:hAnsi="Traditional Arabic" w:cs="Traditional Arabic"/>
          <w:i/>
          <w:iCs/>
          <w:color w:val="0070C0"/>
          <w:sz w:val="32"/>
          <w:szCs w:val="32"/>
          <w:rtl/>
          <w:lang w:val="en-US" w:bidi="ar-EG"/>
        </w:rPr>
      </w:pPr>
      <w:r w:rsidRPr="008F41EA">
        <w:rPr>
          <w:rFonts w:ascii="Traditional Arabic" w:hAnsi="Traditional Arabic" w:cs="Traditional Arabic" w:hint="cs"/>
          <w:b/>
          <w:bCs/>
          <w:i/>
          <w:iCs/>
          <w:color w:val="0070C0"/>
          <w:sz w:val="28"/>
          <w:szCs w:val="28"/>
          <w:rtl/>
          <w:lang w:val="en-US" w:bidi="ar-EG"/>
        </w:rPr>
        <w:t>ملاحظة تفسيرية</w:t>
      </w:r>
      <w:r w:rsidR="00C455BC" w:rsidRPr="008F41EA">
        <w:rPr>
          <w:rFonts w:ascii="Traditional Arabic" w:hAnsi="Traditional Arabic" w:cs="Traditional Arabic" w:hint="cs"/>
          <w:i/>
          <w:iCs/>
          <w:color w:val="0070C0"/>
          <w:sz w:val="28"/>
          <w:szCs w:val="28"/>
          <w:rtl/>
          <w:lang w:val="en-US" w:bidi="ar-EG"/>
        </w:rPr>
        <w:t>: الغرض من هذا القسم تحديد المجالات التي يكون فيها التنسيق أساسياً لضمان كفاءة العمليات والتأهب للاستجابة والتعافي. ويتعين على الشركاء في الحركة</w:t>
      </w:r>
      <w:r w:rsidR="001142C6" w:rsidRPr="008F41EA">
        <w:rPr>
          <w:rFonts w:ascii="Traditional Arabic" w:hAnsi="Traditional Arabic" w:cs="Traditional Arabic" w:hint="cs"/>
          <w:i/>
          <w:iCs/>
          <w:color w:val="0070C0"/>
          <w:sz w:val="28"/>
          <w:szCs w:val="28"/>
          <w:rtl/>
          <w:lang w:val="en-US" w:bidi="ar-EG"/>
        </w:rPr>
        <w:t xml:space="preserve"> في البلد المعني</w:t>
      </w:r>
      <w:r w:rsidR="00C455BC" w:rsidRPr="008F41EA">
        <w:rPr>
          <w:rFonts w:ascii="Traditional Arabic" w:hAnsi="Traditional Arabic" w:cs="Traditional Arabic" w:hint="cs"/>
          <w:i/>
          <w:iCs/>
          <w:color w:val="0070C0"/>
          <w:sz w:val="28"/>
          <w:szCs w:val="28"/>
          <w:rtl/>
          <w:lang w:val="en-US" w:bidi="ar-EG"/>
        </w:rPr>
        <w:t xml:space="preserve"> أن ينظروا في </w:t>
      </w:r>
      <w:r w:rsidR="00C44DA2" w:rsidRPr="008F41EA">
        <w:rPr>
          <w:rFonts w:ascii="Traditional Arabic" w:hAnsi="Traditional Arabic" w:cs="Traditional Arabic" w:hint="cs"/>
          <w:i/>
          <w:iCs/>
          <w:color w:val="0070C0"/>
          <w:sz w:val="28"/>
          <w:szCs w:val="28"/>
          <w:rtl/>
          <w:lang w:val="en-US" w:bidi="ar-EG"/>
        </w:rPr>
        <w:t>أن يُدرجوا</w:t>
      </w:r>
      <w:r w:rsidR="00B416BC" w:rsidRPr="008F41EA">
        <w:rPr>
          <w:rFonts w:ascii="Traditional Arabic" w:hAnsi="Traditional Arabic" w:cs="Traditional Arabic" w:hint="cs"/>
          <w:i/>
          <w:iCs/>
          <w:color w:val="0070C0"/>
          <w:sz w:val="28"/>
          <w:szCs w:val="28"/>
          <w:rtl/>
          <w:lang w:val="en-US" w:bidi="ar-EG"/>
        </w:rPr>
        <w:t xml:space="preserve"> </w:t>
      </w:r>
      <w:r w:rsidR="00C44DA2" w:rsidRPr="008F41EA">
        <w:rPr>
          <w:rFonts w:ascii="Traditional Arabic" w:hAnsi="Traditional Arabic" w:cs="Traditional Arabic" w:hint="cs"/>
          <w:i/>
          <w:iCs/>
          <w:color w:val="0070C0"/>
          <w:sz w:val="28"/>
          <w:szCs w:val="28"/>
          <w:rtl/>
          <w:lang w:val="en-US" w:bidi="ar-EG"/>
        </w:rPr>
        <w:t xml:space="preserve">هنا، لكل مجال ذي أولوية، </w:t>
      </w:r>
      <w:r w:rsidR="00B416BC" w:rsidRPr="008F41EA">
        <w:rPr>
          <w:rFonts w:ascii="Traditional Arabic" w:hAnsi="Traditional Arabic" w:cs="Traditional Arabic" w:hint="cs"/>
          <w:i/>
          <w:iCs/>
          <w:color w:val="0070C0"/>
          <w:sz w:val="28"/>
          <w:szCs w:val="28"/>
          <w:rtl/>
          <w:lang w:val="en-US" w:bidi="ar-EG"/>
        </w:rPr>
        <w:t xml:space="preserve">سبل تنسيق مُحدّدة </w:t>
      </w:r>
      <w:r w:rsidR="00C44DA2" w:rsidRPr="008F41EA">
        <w:rPr>
          <w:rFonts w:ascii="Traditional Arabic" w:hAnsi="Traditional Arabic" w:cs="Traditional Arabic" w:hint="cs"/>
          <w:i/>
          <w:iCs/>
          <w:color w:val="0070C0"/>
          <w:sz w:val="28"/>
          <w:szCs w:val="28"/>
          <w:rtl/>
          <w:lang w:val="en-US" w:bidi="ar-EG"/>
        </w:rPr>
        <w:t xml:space="preserve">تتماشى مع سياق البلد، وأن </w:t>
      </w:r>
      <w:r w:rsidR="00F56E6B" w:rsidRPr="008F41EA">
        <w:rPr>
          <w:rFonts w:ascii="Traditional Arabic" w:hAnsi="Traditional Arabic" w:cs="Traditional Arabic" w:hint="cs"/>
          <w:i/>
          <w:iCs/>
          <w:color w:val="0070C0"/>
          <w:sz w:val="28"/>
          <w:szCs w:val="28"/>
          <w:rtl/>
          <w:lang w:val="en-US" w:bidi="ar-EG"/>
        </w:rPr>
        <w:t xml:space="preserve">يشرحوا هذه السبل بمزيد من التفصيل، عند الاقتضاء، في حكم خاص من أحكام هذا الاتفاق أو في اتفاق فني منفصل </w:t>
      </w:r>
      <w:r w:rsidR="00B5302E" w:rsidRPr="008F41EA">
        <w:rPr>
          <w:rFonts w:ascii="Traditional Arabic" w:hAnsi="Traditional Arabic" w:cs="Traditional Arabic" w:hint="cs"/>
          <w:i/>
          <w:iCs/>
          <w:color w:val="0070C0"/>
          <w:sz w:val="28"/>
          <w:szCs w:val="28"/>
          <w:rtl/>
          <w:lang w:val="en-US" w:bidi="ar-EG"/>
        </w:rPr>
        <w:t xml:space="preserve">يمكن إرفاقه بهذا الاتفاق. ويمكن أن تشمل المجالات ذات الأولوية </w:t>
      </w:r>
      <w:r w:rsidR="00E40969" w:rsidRPr="008F41EA">
        <w:rPr>
          <w:rFonts w:ascii="Traditional Arabic" w:hAnsi="Traditional Arabic" w:cs="Traditional Arabic" w:hint="cs"/>
          <w:i/>
          <w:iCs/>
          <w:color w:val="0070C0"/>
          <w:sz w:val="28"/>
          <w:szCs w:val="28"/>
          <w:rtl/>
          <w:lang w:val="en-US" w:bidi="ar-EG"/>
        </w:rPr>
        <w:t xml:space="preserve">ما يلي: (1) استجابة </w:t>
      </w:r>
      <w:r w:rsidR="00B958B3" w:rsidRPr="008F41EA">
        <w:rPr>
          <w:rFonts w:ascii="Traditional Arabic" w:hAnsi="Traditional Arabic" w:cs="Traditional Arabic" w:hint="cs"/>
          <w:i/>
          <w:iCs/>
          <w:color w:val="0070C0"/>
          <w:sz w:val="28"/>
          <w:szCs w:val="28"/>
          <w:rtl/>
          <w:lang w:val="en-US" w:bidi="ar-EG"/>
        </w:rPr>
        <w:t xml:space="preserve">عمليات (حيث يلزم ذلك)، (2) استثمار </w:t>
      </w:r>
      <w:r w:rsidR="00A43682" w:rsidRPr="008F41EA">
        <w:rPr>
          <w:rFonts w:ascii="Traditional Arabic" w:hAnsi="Traditional Arabic" w:cs="Traditional Arabic" w:hint="cs"/>
          <w:i/>
          <w:iCs/>
          <w:color w:val="0070C0"/>
          <w:sz w:val="28"/>
          <w:szCs w:val="28"/>
          <w:rtl/>
          <w:lang w:val="en-US" w:bidi="ar-EG"/>
        </w:rPr>
        <w:t>متّسق</w:t>
      </w:r>
      <w:r w:rsidR="00B958B3" w:rsidRPr="008F41EA">
        <w:rPr>
          <w:rFonts w:ascii="Traditional Arabic" w:hAnsi="Traditional Arabic" w:cs="Traditional Arabic" w:hint="cs"/>
          <w:i/>
          <w:iCs/>
          <w:color w:val="0070C0"/>
          <w:sz w:val="28"/>
          <w:szCs w:val="28"/>
          <w:rtl/>
          <w:lang w:val="en-US" w:bidi="ar-EG"/>
        </w:rPr>
        <w:t xml:space="preserve"> ودعم منسّق للجمعية الوطنية المضيفة، (3) التأهب للطوارئ / خطة طوارئ، (4) إدارة الأمن، (5) الإعلام الخارجي والتموضع (العلاقات الخارجية / الدبلوماسية الإنسانية)، (6) وأي مجال آخر يعتبر مهماً في السياق</w:t>
      </w:r>
      <w:r w:rsidR="00B958B3" w:rsidRPr="009C7990">
        <w:rPr>
          <w:rFonts w:ascii="Traditional Arabic" w:hAnsi="Traditional Arabic" w:cs="Traditional Arabic" w:hint="cs"/>
          <w:i/>
          <w:iCs/>
          <w:color w:val="0070C0"/>
          <w:sz w:val="32"/>
          <w:szCs w:val="32"/>
          <w:rtl/>
          <w:lang w:val="en-US" w:bidi="ar-EG"/>
        </w:rPr>
        <w:t xml:space="preserve">. </w:t>
      </w:r>
    </w:p>
    <w:p w14:paraId="4E8F9CA9" w14:textId="04CC3AE3" w:rsidR="00384FA8" w:rsidRPr="003827D2" w:rsidRDefault="00D562C5" w:rsidP="00451E5D">
      <w:pPr>
        <w:pStyle w:val="ListParagraph"/>
        <w:numPr>
          <w:ilvl w:val="0"/>
          <w:numId w:val="26"/>
        </w:numPr>
        <w:bidi/>
        <w:spacing w:after="120"/>
        <w:ind w:left="425" w:hanging="425"/>
        <w:contextualSpacing w:val="0"/>
        <w:jc w:val="both"/>
        <w:rPr>
          <w:rFonts w:ascii="Traditional Arabic" w:hAnsi="Traditional Arabic" w:cs="Traditional Arabic"/>
          <w:b/>
          <w:bCs/>
          <w:sz w:val="36"/>
          <w:szCs w:val="36"/>
          <w:lang w:val="en-US" w:bidi="ar-EG"/>
        </w:rPr>
      </w:pPr>
      <w:r w:rsidRPr="003827D2">
        <w:rPr>
          <w:rFonts w:ascii="Traditional Arabic" w:hAnsi="Traditional Arabic" w:cs="Traditional Arabic" w:hint="cs"/>
          <w:b/>
          <w:bCs/>
          <w:sz w:val="36"/>
          <w:szCs w:val="36"/>
          <w:rtl/>
          <w:lang w:val="en-US" w:bidi="ar-EG"/>
        </w:rPr>
        <w:t xml:space="preserve">آليات التنسيق داخل الحركة </w:t>
      </w:r>
    </w:p>
    <w:p w14:paraId="18305148" w14:textId="6508C381" w:rsidR="00B8533E" w:rsidRPr="008F41EA" w:rsidRDefault="003827D2" w:rsidP="003827D2">
      <w:pPr>
        <w:bidi/>
        <w:spacing w:after="120" w:line="240" w:lineRule="auto"/>
        <w:jc w:val="both"/>
        <w:rPr>
          <w:rFonts w:ascii="Traditional Arabic" w:hAnsi="Traditional Arabic" w:cs="Traditional Arabic"/>
          <w:i/>
          <w:iCs/>
          <w:color w:val="0070C0"/>
          <w:sz w:val="28"/>
          <w:szCs w:val="28"/>
          <w:rtl/>
          <w:lang w:val="en-US" w:bidi="ar-EG"/>
        </w:rPr>
      </w:pPr>
      <w:r w:rsidRPr="008F41EA">
        <w:rPr>
          <w:rFonts w:ascii="Traditional Arabic" w:hAnsi="Traditional Arabic" w:cs="Traditional Arabic" w:hint="cs"/>
          <w:b/>
          <w:bCs/>
          <w:i/>
          <w:iCs/>
          <w:color w:val="0070C0"/>
          <w:sz w:val="28"/>
          <w:szCs w:val="28"/>
          <w:rtl/>
          <w:lang w:val="en-US" w:bidi="ar-EG"/>
        </w:rPr>
        <w:lastRenderedPageBreak/>
        <w:t>ملاحظة تفسيرية</w:t>
      </w:r>
      <w:r w:rsidR="00D562C5" w:rsidRPr="008F41EA">
        <w:rPr>
          <w:rFonts w:ascii="Traditional Arabic" w:hAnsi="Traditional Arabic" w:cs="Traditional Arabic" w:hint="cs"/>
          <w:i/>
          <w:iCs/>
          <w:color w:val="0070C0"/>
          <w:sz w:val="28"/>
          <w:szCs w:val="28"/>
          <w:rtl/>
          <w:lang w:val="en-US" w:bidi="ar-EG"/>
        </w:rPr>
        <w:t xml:space="preserve">: يجب وضع آليات تنسيق داخل الحركة والحفاظ عليها في جميع الأوقات من أجل ضمان تبادل ومناقشة منتظمين وسلسين للمعلومات، وخدمة أغراض صنع القرار، بما يشمل تقييم احتياجات الأشخاص المتضررين، ووضع خطط استراتيجية وعملياتية لتلبية هذه الاحتياجات، واحتياجات الجمعية الوطنية المضيفة </w:t>
      </w:r>
      <w:r w:rsidR="00AB0709" w:rsidRPr="008F41EA">
        <w:rPr>
          <w:rFonts w:ascii="Traditional Arabic" w:hAnsi="Traditional Arabic" w:cs="Traditional Arabic" w:hint="cs"/>
          <w:i/>
          <w:iCs/>
          <w:color w:val="0070C0"/>
          <w:sz w:val="28"/>
          <w:szCs w:val="28"/>
          <w:rtl/>
          <w:lang w:val="en-US" w:bidi="ar-EG"/>
        </w:rPr>
        <w:t xml:space="preserve">من الاستثمار والدعم </w:t>
      </w:r>
      <w:r w:rsidR="00B8533E" w:rsidRPr="008F41EA">
        <w:rPr>
          <w:rFonts w:ascii="Traditional Arabic" w:hAnsi="Traditional Arabic" w:cs="Traditional Arabic" w:hint="cs"/>
          <w:i/>
          <w:iCs/>
          <w:color w:val="0070C0"/>
          <w:sz w:val="28"/>
          <w:szCs w:val="28"/>
          <w:rtl/>
          <w:lang w:val="en-US" w:bidi="ar-EG"/>
        </w:rPr>
        <w:t xml:space="preserve">لتحسين أولوياتها المرتبطة بالتنمية. وينبغي أن يبدي كل شريك استعداده لتبادل الرؤى والتحديات مع الشركاء الآخرين والبحث معهم عن حلول، في روح من الشراكة الفعلية. </w:t>
      </w:r>
    </w:p>
    <w:p w14:paraId="4D3BA9D0" w14:textId="7B56DC6F" w:rsidR="00542A46" w:rsidRDefault="00CA4E9C" w:rsidP="00290A15">
      <w:pPr>
        <w:bidi/>
        <w:spacing w:after="120" w:line="240" w:lineRule="auto"/>
        <w:jc w:val="both"/>
        <w:rPr>
          <w:rFonts w:ascii="Traditional Arabic" w:hAnsi="Traditional Arabic" w:cs="Traditional Arabic"/>
          <w:i/>
          <w:iCs/>
          <w:color w:val="0070C0"/>
          <w:sz w:val="28"/>
          <w:szCs w:val="28"/>
          <w:rtl/>
          <w:lang w:val="en-US" w:bidi="ar-EG"/>
        </w:rPr>
      </w:pPr>
      <w:r w:rsidRPr="008F41EA">
        <w:rPr>
          <w:rFonts w:ascii="Traditional Arabic" w:hAnsi="Traditional Arabic" w:cs="Traditional Arabic" w:hint="cs"/>
          <w:i/>
          <w:iCs/>
          <w:color w:val="0070C0"/>
          <w:sz w:val="28"/>
          <w:szCs w:val="28"/>
          <w:rtl/>
          <w:lang w:val="en-US" w:bidi="ar-EG"/>
        </w:rPr>
        <w:t xml:space="preserve">ومن الضروري أن تتناسب آليات التنسيق داخل الحركة مع الاحتياجات في </w:t>
      </w:r>
      <w:r w:rsidR="0086062D" w:rsidRPr="008F41EA">
        <w:rPr>
          <w:rFonts w:ascii="Traditional Arabic" w:hAnsi="Traditional Arabic" w:cs="Traditional Arabic" w:hint="cs"/>
          <w:i/>
          <w:iCs/>
          <w:color w:val="0070C0"/>
          <w:sz w:val="28"/>
          <w:szCs w:val="28"/>
          <w:rtl/>
          <w:lang w:val="en-US" w:bidi="ar-EG"/>
        </w:rPr>
        <w:t>ا</w:t>
      </w:r>
      <w:r w:rsidRPr="008F41EA">
        <w:rPr>
          <w:rFonts w:ascii="Traditional Arabic" w:hAnsi="Traditional Arabic" w:cs="Traditional Arabic" w:hint="cs"/>
          <w:i/>
          <w:iCs/>
          <w:color w:val="0070C0"/>
          <w:sz w:val="28"/>
          <w:szCs w:val="28"/>
          <w:rtl/>
          <w:lang w:val="en-US" w:bidi="ar-EG"/>
        </w:rPr>
        <w:t xml:space="preserve">لسياق المعني. </w:t>
      </w:r>
      <w:r w:rsidR="0086062D" w:rsidRPr="008F41EA">
        <w:rPr>
          <w:rFonts w:ascii="Traditional Arabic" w:hAnsi="Traditional Arabic" w:cs="Traditional Arabic" w:hint="cs"/>
          <w:i/>
          <w:iCs/>
          <w:color w:val="0070C0"/>
          <w:sz w:val="28"/>
          <w:szCs w:val="28"/>
          <w:rtl/>
          <w:lang w:val="en-US" w:bidi="ar-EG"/>
        </w:rPr>
        <w:t>وعليه، وحتى إذا كان هذا القسم يقترح إنشاء منصات تنسيق من ثلاث</w:t>
      </w:r>
      <w:r w:rsidR="00273E27" w:rsidRPr="008F41EA">
        <w:rPr>
          <w:rFonts w:ascii="Traditional Arabic" w:hAnsi="Traditional Arabic" w:cs="Traditional Arabic" w:hint="cs"/>
          <w:i/>
          <w:iCs/>
          <w:color w:val="0070C0"/>
          <w:sz w:val="28"/>
          <w:szCs w:val="28"/>
          <w:rtl/>
          <w:lang w:val="en-US" w:bidi="ar-EG"/>
        </w:rPr>
        <w:t>ة</w:t>
      </w:r>
      <w:r w:rsidR="0086062D" w:rsidRPr="008F41EA">
        <w:rPr>
          <w:rFonts w:ascii="Traditional Arabic" w:hAnsi="Traditional Arabic" w:cs="Traditional Arabic" w:hint="cs"/>
          <w:i/>
          <w:iCs/>
          <w:color w:val="0070C0"/>
          <w:sz w:val="28"/>
          <w:szCs w:val="28"/>
          <w:rtl/>
          <w:lang w:val="en-US" w:bidi="ar-EG"/>
        </w:rPr>
        <w:t xml:space="preserve"> مستويات (أي المستوى الاستراتيجي ومستوى العمليات والمستوى الفني)، فيمكن تكييف الترتيب </w:t>
      </w:r>
      <w:r w:rsidR="00273E27" w:rsidRPr="008F41EA">
        <w:rPr>
          <w:rFonts w:ascii="Traditional Arabic" w:hAnsi="Traditional Arabic" w:cs="Traditional Arabic" w:hint="cs"/>
          <w:i/>
          <w:iCs/>
          <w:color w:val="0070C0"/>
          <w:sz w:val="28"/>
          <w:szCs w:val="28"/>
          <w:rtl/>
          <w:lang w:val="en-US" w:bidi="ar-EG"/>
        </w:rPr>
        <w:t xml:space="preserve">مع </w:t>
      </w:r>
      <w:r w:rsidR="00D325A4" w:rsidRPr="008F41EA">
        <w:rPr>
          <w:rFonts w:ascii="Traditional Arabic" w:hAnsi="Traditional Arabic" w:cs="Traditional Arabic" w:hint="cs"/>
          <w:i/>
          <w:iCs/>
          <w:color w:val="0070C0"/>
          <w:sz w:val="28"/>
          <w:szCs w:val="28"/>
          <w:rtl/>
          <w:lang w:val="en-US" w:bidi="ar-EG"/>
        </w:rPr>
        <w:t xml:space="preserve">وضع كل سياق والاحتياجات فيه، خاصة حين يتعلق الأمر بهيكل الاجتماعات ووتيرتها. وسيكون من المهم أيضاً ضمان التدفق المنتظم للمعلومات </w:t>
      </w:r>
      <w:proofErr w:type="gramStart"/>
      <w:r w:rsidR="00D325A4" w:rsidRPr="008F41EA">
        <w:rPr>
          <w:rFonts w:ascii="Traditional Arabic" w:hAnsi="Traditional Arabic" w:cs="Traditional Arabic" w:hint="cs"/>
          <w:i/>
          <w:iCs/>
          <w:color w:val="0070C0"/>
          <w:sz w:val="28"/>
          <w:szCs w:val="28"/>
          <w:rtl/>
          <w:lang w:val="en-US" w:bidi="ar-EG"/>
        </w:rPr>
        <w:t>في ما</w:t>
      </w:r>
      <w:proofErr w:type="gramEnd"/>
      <w:r w:rsidR="00D325A4" w:rsidRPr="008F41EA">
        <w:rPr>
          <w:rFonts w:ascii="Traditional Arabic" w:hAnsi="Traditional Arabic" w:cs="Traditional Arabic" w:hint="cs"/>
          <w:i/>
          <w:iCs/>
          <w:color w:val="0070C0"/>
          <w:sz w:val="28"/>
          <w:szCs w:val="28"/>
          <w:rtl/>
          <w:lang w:val="en-US" w:bidi="ar-EG"/>
        </w:rPr>
        <w:t xml:space="preserve"> بين مستويات التنسيق وبين الترتيبات المحلية والإقليمية والوطنية.</w:t>
      </w:r>
    </w:p>
    <w:p w14:paraId="4E539532" w14:textId="2F050C81" w:rsidR="00290A15" w:rsidRDefault="00290A15" w:rsidP="00290A15">
      <w:pPr>
        <w:bidi/>
        <w:spacing w:after="120" w:line="240" w:lineRule="auto"/>
        <w:jc w:val="both"/>
        <w:rPr>
          <w:rFonts w:ascii="Traditional Arabic" w:hAnsi="Traditional Arabic" w:cs="Traditional Arabic"/>
          <w:i/>
          <w:iCs/>
          <w:color w:val="0070C0"/>
          <w:sz w:val="28"/>
          <w:szCs w:val="28"/>
          <w:rtl/>
          <w:lang w:val="en-US" w:bidi="ar-EG"/>
        </w:rPr>
      </w:pPr>
      <w:r w:rsidRPr="00290A15">
        <w:rPr>
          <w:rFonts w:ascii="Traditional Arabic" w:hAnsi="Traditional Arabic" w:cs="Traditional Arabic" w:hint="cs"/>
          <w:sz w:val="32"/>
          <w:szCs w:val="32"/>
          <w:rtl/>
        </w:rPr>
        <w:t>يوافق الشركاء على وضع آليات التنسيق التالية داخل الحركة في</w:t>
      </w:r>
      <w:r>
        <w:rPr>
          <w:rFonts w:ascii="Traditional Arabic" w:hAnsi="Traditional Arabic" w:cs="Traditional Arabic" w:hint="cs"/>
          <w:sz w:val="32"/>
          <w:szCs w:val="32"/>
          <w:rtl/>
        </w:rPr>
        <w:t xml:space="preserve"> </w:t>
      </w:r>
      <w:r w:rsidRPr="0015318A">
        <w:rPr>
          <w:rFonts w:ascii="Traditional Arabic" w:hAnsi="Traditional Arabic" w:cs="Traditional Arabic" w:hint="cs"/>
          <w:i/>
          <w:iCs/>
          <w:sz w:val="32"/>
          <w:szCs w:val="32"/>
          <w:highlight w:val="yellow"/>
          <w:lang w:val="en-US" w:bidi="ar-EG"/>
        </w:rPr>
        <w:t>XXX</w:t>
      </w:r>
      <w:r w:rsidRPr="0015318A">
        <w:rPr>
          <w:rFonts w:ascii="Traditional Arabic" w:hAnsi="Traditional Arabic" w:cs="Traditional Arabic"/>
          <w:i/>
          <w:iCs/>
          <w:sz w:val="32"/>
          <w:szCs w:val="32"/>
          <w:highlight w:val="yellow"/>
          <w:rtl/>
          <w:lang w:val="en-US" w:bidi="ar-EG"/>
        </w:rPr>
        <w:t xml:space="preserve"> [</w:t>
      </w:r>
      <w:r w:rsidRPr="00811C30">
        <w:rPr>
          <w:rFonts w:ascii="Traditional Arabic" w:hAnsi="Traditional Arabic" w:cs="Traditional Arabic"/>
          <w:i/>
          <w:iCs/>
          <w:sz w:val="32"/>
          <w:szCs w:val="32"/>
          <w:highlight w:val="yellow"/>
          <w:rtl/>
          <w:lang w:val="en-US" w:bidi="ar-EG"/>
        </w:rPr>
        <w:t>ادخل اسم البلد</w:t>
      </w:r>
      <w:r w:rsidRPr="008F41EA">
        <w:rPr>
          <w:rFonts w:ascii="Traditional Arabic" w:hAnsi="Traditional Arabic" w:cs="Traditional Arabic"/>
          <w:i/>
          <w:iCs/>
          <w:sz w:val="32"/>
          <w:szCs w:val="32"/>
          <w:rtl/>
          <w:lang w:val="en-US" w:bidi="ar-LB"/>
        </w:rPr>
        <w:t>]</w:t>
      </w:r>
      <w:r w:rsidRPr="00290A15">
        <w:rPr>
          <w:rFonts w:ascii="Traditional Arabic" w:hAnsi="Traditional Arabic" w:cs="Traditional Arabic" w:hint="cs"/>
          <w:sz w:val="32"/>
          <w:szCs w:val="32"/>
          <w:rtl/>
          <w:lang w:val="en-US" w:bidi="ar-LB"/>
        </w:rPr>
        <w:t>:</w:t>
      </w:r>
      <w:r w:rsidRPr="008F41EA">
        <w:rPr>
          <w:rFonts w:ascii="Traditional Arabic" w:hAnsi="Traditional Arabic" w:cs="Traditional Arabic" w:hint="cs"/>
          <w:sz w:val="32"/>
          <w:szCs w:val="32"/>
          <w:rtl/>
          <w:lang w:val="en-US" w:bidi="ar-LB"/>
        </w:rPr>
        <w:t xml:space="preserve"> </w:t>
      </w:r>
      <w:r>
        <w:rPr>
          <w:rFonts w:ascii="Traditional Arabic" w:hAnsi="Traditional Arabic" w:cs="Traditional Arabic" w:hint="cs"/>
          <w:i/>
          <w:iCs/>
          <w:color w:val="0070C0"/>
          <w:sz w:val="28"/>
          <w:szCs w:val="28"/>
          <w:rtl/>
          <w:lang w:val="en-US" w:bidi="ar-EG"/>
        </w:rPr>
        <w:t xml:space="preserve">  </w:t>
      </w:r>
    </w:p>
    <w:p w14:paraId="3ED1A9CA" w14:textId="551FAD0F" w:rsidR="00AD09F1" w:rsidRPr="00682757" w:rsidRDefault="00AC4902" w:rsidP="00682757">
      <w:pPr>
        <w:pStyle w:val="ListParagraph"/>
        <w:numPr>
          <w:ilvl w:val="0"/>
          <w:numId w:val="39"/>
        </w:numPr>
        <w:bidi/>
        <w:spacing w:before="240" w:after="120" w:line="240" w:lineRule="auto"/>
        <w:ind w:left="1275" w:hanging="915"/>
        <w:jc w:val="both"/>
        <w:rPr>
          <w:rFonts w:ascii="Traditional Arabic" w:hAnsi="Traditional Arabic" w:cs="Traditional Arabic" w:hint="cs"/>
          <w:b/>
          <w:bCs/>
          <w:sz w:val="32"/>
          <w:szCs w:val="32"/>
        </w:rPr>
      </w:pPr>
      <w:r w:rsidRPr="00682757">
        <w:rPr>
          <w:rFonts w:ascii="Traditional Arabic" w:hAnsi="Traditional Arabic" w:cs="Traditional Arabic" w:hint="cs"/>
          <w:b/>
          <w:bCs/>
          <w:sz w:val="32"/>
          <w:szCs w:val="32"/>
          <w:rtl/>
        </w:rPr>
        <w:t xml:space="preserve">منصة </w:t>
      </w:r>
      <w:r w:rsidR="0080490C" w:rsidRPr="00682757">
        <w:rPr>
          <w:rFonts w:ascii="Traditional Arabic" w:hAnsi="Traditional Arabic" w:cs="Traditional Arabic" w:hint="cs"/>
          <w:b/>
          <w:bCs/>
          <w:sz w:val="32"/>
          <w:szCs w:val="32"/>
          <w:rtl/>
        </w:rPr>
        <w:t xml:space="preserve">تنسيق ثلاثية </w:t>
      </w:r>
      <w:r w:rsidRPr="00682757">
        <w:rPr>
          <w:rFonts w:ascii="Traditional Arabic" w:hAnsi="Traditional Arabic" w:cs="Traditional Arabic" w:hint="cs"/>
          <w:b/>
          <w:bCs/>
          <w:sz w:val="32"/>
          <w:szCs w:val="32"/>
          <w:rtl/>
        </w:rPr>
        <w:t>على المستوى الاستراتيجي</w:t>
      </w:r>
      <w:r w:rsidR="0086062D" w:rsidRPr="00682757">
        <w:rPr>
          <w:rFonts w:ascii="Traditional Arabic" w:hAnsi="Traditional Arabic" w:cs="Traditional Arabic" w:hint="cs"/>
          <w:b/>
          <w:bCs/>
          <w:sz w:val="32"/>
          <w:szCs w:val="32"/>
          <w:rtl/>
        </w:rPr>
        <w:t xml:space="preserve"> </w:t>
      </w:r>
      <w:r w:rsidR="00542A46" w:rsidRPr="00682757">
        <w:rPr>
          <w:rFonts w:ascii="Traditional Arabic" w:hAnsi="Traditional Arabic" w:cs="Traditional Arabic" w:hint="cs"/>
          <w:b/>
          <w:bCs/>
          <w:sz w:val="32"/>
          <w:szCs w:val="32"/>
          <w:rtl/>
        </w:rPr>
        <w:t xml:space="preserve">("التركيز على الصورة الشاملة") </w:t>
      </w:r>
      <w:r w:rsidR="0086062D" w:rsidRPr="00682757">
        <w:rPr>
          <w:rFonts w:ascii="Traditional Arabic" w:hAnsi="Traditional Arabic" w:cs="Traditional Arabic" w:hint="cs"/>
          <w:b/>
          <w:bCs/>
          <w:sz w:val="32"/>
          <w:szCs w:val="32"/>
          <w:rtl/>
        </w:rPr>
        <w:t xml:space="preserve"> </w:t>
      </w:r>
    </w:p>
    <w:p w14:paraId="28A6A2A3" w14:textId="77777777" w:rsidR="001F2927" w:rsidRPr="008F41EA" w:rsidRDefault="00542A46" w:rsidP="008F41EA">
      <w:pPr>
        <w:bidi/>
        <w:spacing w:after="120" w:line="240" w:lineRule="auto"/>
        <w:jc w:val="both"/>
        <w:rPr>
          <w:rFonts w:ascii="Traditional Arabic" w:hAnsi="Traditional Arabic" w:cs="Traditional Arabic" w:hint="cs"/>
          <w:sz w:val="32"/>
          <w:szCs w:val="32"/>
          <w:rtl/>
          <w:lang w:bidi="ar-LB"/>
        </w:rPr>
      </w:pPr>
      <w:r w:rsidRPr="008F41EA">
        <w:rPr>
          <w:rFonts w:ascii="Traditional Arabic" w:hAnsi="Traditional Arabic" w:cs="Traditional Arabic" w:hint="cs"/>
          <w:sz w:val="32"/>
          <w:szCs w:val="32"/>
          <w:rtl/>
        </w:rPr>
        <w:t>إن منصة التنسيق على المستوى الاستراتيجي هي المنصة الدائمة للتنسيق داخل الحركة ويكمن دورها الرئيسي في تهيئة مجال آمن للتحاور وبناء الثقة</w:t>
      </w:r>
      <w:r w:rsidR="00735F40" w:rsidRPr="008F41EA">
        <w:rPr>
          <w:rFonts w:ascii="Traditional Arabic" w:hAnsi="Traditional Arabic" w:cs="Traditional Arabic" w:hint="cs"/>
          <w:sz w:val="32"/>
          <w:szCs w:val="32"/>
          <w:rtl/>
        </w:rPr>
        <w:t xml:space="preserve"> وتعزيز نمط تفكير يشجع على تنسيق تعاوني وجامع. </w:t>
      </w:r>
      <w:r w:rsidR="008E386A" w:rsidRPr="008F41EA">
        <w:rPr>
          <w:rFonts w:ascii="Traditional Arabic" w:hAnsi="Traditional Arabic" w:cs="Traditional Arabic" w:hint="cs"/>
          <w:sz w:val="32"/>
          <w:szCs w:val="32"/>
          <w:rtl/>
        </w:rPr>
        <w:t xml:space="preserve">وهي تُحدّد التوجه الاستراتيجي لكيفية تعاون مكونات الحركة وتضافرها في </w:t>
      </w:r>
      <w:r w:rsidR="008E386A" w:rsidRPr="00B07726">
        <w:rPr>
          <w:rFonts w:ascii="Traditional Arabic" w:hAnsi="Traditional Arabic" w:cs="Traditional Arabic" w:hint="cs"/>
          <w:i/>
          <w:iCs/>
          <w:sz w:val="32"/>
          <w:szCs w:val="32"/>
          <w:highlight w:val="yellow"/>
          <w:lang w:val="en-US" w:bidi="ar-EG"/>
        </w:rPr>
        <w:t>XXX</w:t>
      </w:r>
      <w:r w:rsidR="008E386A" w:rsidRPr="00B07726">
        <w:rPr>
          <w:rFonts w:ascii="Traditional Arabic" w:hAnsi="Traditional Arabic" w:cs="Traditional Arabic" w:hint="cs"/>
          <w:i/>
          <w:iCs/>
          <w:sz w:val="32"/>
          <w:szCs w:val="32"/>
          <w:highlight w:val="yellow"/>
          <w:rtl/>
          <w:lang w:val="en-US" w:bidi="ar-EG"/>
        </w:rPr>
        <w:t xml:space="preserve"> [</w:t>
      </w:r>
      <w:r w:rsidR="008E386A" w:rsidRPr="00811C30">
        <w:rPr>
          <w:rFonts w:ascii="Traditional Arabic" w:hAnsi="Traditional Arabic" w:cs="Traditional Arabic" w:hint="cs"/>
          <w:i/>
          <w:iCs/>
          <w:sz w:val="32"/>
          <w:szCs w:val="32"/>
          <w:highlight w:val="yellow"/>
          <w:rtl/>
          <w:lang w:val="en-US" w:bidi="ar-EG"/>
        </w:rPr>
        <w:t>ادخل اسم البلد</w:t>
      </w:r>
      <w:r w:rsidR="008E386A" w:rsidRPr="008F41EA">
        <w:rPr>
          <w:rFonts w:ascii="Traditional Arabic" w:hAnsi="Traditional Arabic" w:cs="Traditional Arabic" w:hint="cs"/>
          <w:i/>
          <w:iCs/>
          <w:sz w:val="32"/>
          <w:szCs w:val="32"/>
          <w:rtl/>
          <w:lang w:val="en-US" w:bidi="ar-EG"/>
        </w:rPr>
        <w:t>]</w:t>
      </w:r>
      <w:r w:rsidR="008E386A" w:rsidRPr="008F41EA">
        <w:rPr>
          <w:rFonts w:ascii="Traditional Arabic" w:hAnsi="Traditional Arabic" w:cs="Traditional Arabic" w:hint="cs"/>
          <w:sz w:val="32"/>
          <w:szCs w:val="32"/>
          <w:rtl/>
          <w:lang w:val="en-US" w:bidi="ar-EG"/>
        </w:rPr>
        <w:t xml:space="preserve">. </w:t>
      </w:r>
      <w:r w:rsidR="001F2927" w:rsidRPr="008F41EA">
        <w:rPr>
          <w:rFonts w:ascii="Traditional Arabic" w:hAnsi="Traditional Arabic" w:cs="Traditional Arabic" w:hint="cs"/>
          <w:sz w:val="32"/>
          <w:szCs w:val="32"/>
          <w:rtl/>
        </w:rPr>
        <w:t>وهذه المنصة ثلاثية</w:t>
      </w:r>
      <w:r w:rsidR="001F2927" w:rsidRPr="008F41EA">
        <w:rPr>
          <w:rFonts w:ascii="Traditional Arabic" w:hAnsi="Traditional Arabic" w:cs="Traditional Arabic" w:hint="cs"/>
          <w:sz w:val="32"/>
          <w:szCs w:val="32"/>
          <w:rtl/>
          <w:lang w:val="en-US" w:bidi="ar-EG"/>
        </w:rPr>
        <w:t xml:space="preserve"> </w:t>
      </w:r>
      <w:r w:rsidR="001F2927" w:rsidRPr="008F41EA">
        <w:rPr>
          <w:rFonts w:ascii="Traditional Arabic" w:hAnsi="Traditional Arabic" w:cs="Traditional Arabic" w:hint="cs"/>
          <w:sz w:val="32"/>
          <w:szCs w:val="32"/>
          <w:rtl/>
          <w:lang w:bidi="ar-LB"/>
        </w:rPr>
        <w:t xml:space="preserve">وتُسمّى "القمة المُصغّرة" عند نشوء الحالات </w:t>
      </w:r>
      <w:bookmarkStart w:id="1" w:name="_Hlk139448789"/>
      <w:r w:rsidR="001F2927" w:rsidRPr="008F41EA">
        <w:rPr>
          <w:rFonts w:ascii="Traditional Arabic" w:hAnsi="Traditional Arabic" w:cs="Traditional Arabic" w:hint="cs"/>
          <w:sz w:val="32"/>
          <w:szCs w:val="32"/>
          <w:rtl/>
          <w:lang w:bidi="ar-LB"/>
        </w:rPr>
        <w:t xml:space="preserve">التي تتطلب استجابة جماعية </w:t>
      </w:r>
      <w:bookmarkEnd w:id="1"/>
      <w:r w:rsidR="001F2927" w:rsidRPr="008F41EA">
        <w:rPr>
          <w:rFonts w:ascii="Traditional Arabic" w:hAnsi="Traditional Arabic" w:cs="Traditional Arabic" w:hint="cs"/>
          <w:sz w:val="32"/>
          <w:szCs w:val="32"/>
          <w:rtl/>
          <w:lang w:bidi="ar-LB"/>
        </w:rPr>
        <w:t xml:space="preserve">(التي تتوفر بشأنها مبادئ توجيهية منفصلة). </w:t>
      </w:r>
    </w:p>
    <w:p w14:paraId="65B64E3E" w14:textId="7C8BC8AB" w:rsidR="001F2927" w:rsidRPr="008F41EA" w:rsidRDefault="001F2927" w:rsidP="008F41EA">
      <w:pPr>
        <w:bidi/>
        <w:spacing w:after="120" w:line="240" w:lineRule="auto"/>
        <w:jc w:val="both"/>
        <w:rPr>
          <w:rFonts w:ascii="Traditional Arabic" w:hAnsi="Traditional Arabic" w:cs="Traditional Arabic" w:hint="cs"/>
          <w:sz w:val="32"/>
          <w:szCs w:val="32"/>
          <w:rtl/>
          <w:lang w:bidi="ar-LB"/>
        </w:rPr>
      </w:pPr>
      <w:r w:rsidRPr="008F41EA">
        <w:rPr>
          <w:rFonts w:ascii="Traditional Arabic" w:hAnsi="Traditional Arabic" w:cs="Traditional Arabic" w:hint="cs"/>
          <w:sz w:val="32"/>
          <w:szCs w:val="32"/>
          <w:rtl/>
          <w:lang w:bidi="ar-LB"/>
        </w:rPr>
        <w:t xml:space="preserve">وتضم المنصة الأمين العام/ الأمينة العامة (الرئيس/ الرئيسة حيث يكون الحال كذلك) </w:t>
      </w:r>
      <w:r w:rsidR="003D0805" w:rsidRPr="008F41EA">
        <w:rPr>
          <w:rFonts w:ascii="Traditional Arabic" w:hAnsi="Traditional Arabic" w:cs="Traditional Arabic" w:hint="cs"/>
          <w:sz w:val="32"/>
          <w:szCs w:val="32"/>
          <w:rtl/>
          <w:lang w:bidi="ar-LB"/>
        </w:rPr>
        <w:t>للجمعية</w:t>
      </w:r>
      <w:r w:rsidR="00B07726">
        <w:rPr>
          <w:rFonts w:ascii="Traditional Arabic" w:hAnsi="Traditional Arabic" w:cs="Traditional Arabic" w:hint="cs"/>
          <w:sz w:val="32"/>
          <w:szCs w:val="32"/>
          <w:rtl/>
          <w:lang w:bidi="ar-LB"/>
        </w:rPr>
        <w:t xml:space="preserve"> </w:t>
      </w:r>
      <w:r w:rsidR="00B07726" w:rsidRPr="008F41EA">
        <w:rPr>
          <w:rFonts w:ascii="Traditional Arabic" w:eastAsia="Times New Roman" w:hAnsi="Traditional Arabic" w:cs="Traditional Arabic" w:hint="cs"/>
          <w:i/>
          <w:iCs/>
          <w:sz w:val="32"/>
          <w:szCs w:val="32"/>
          <w:highlight w:val="yellow"/>
          <w:lang w:val="en-GB"/>
        </w:rPr>
        <w:t>X</w:t>
      </w:r>
      <w:r w:rsidR="00B07726" w:rsidRPr="00B07726">
        <w:rPr>
          <w:rFonts w:ascii="Traditional Arabic" w:hAnsi="Traditional Arabic" w:cs="Traditional Arabic" w:hint="cs"/>
          <w:i/>
          <w:iCs/>
          <w:sz w:val="32"/>
          <w:szCs w:val="32"/>
          <w:highlight w:val="yellow"/>
          <w:lang w:val="en-US" w:bidi="ar-EG"/>
        </w:rPr>
        <w:t>XX</w:t>
      </w:r>
      <w:r w:rsidR="003D0805" w:rsidRPr="00B07726">
        <w:rPr>
          <w:rFonts w:ascii="Traditional Arabic" w:hAnsi="Traditional Arabic" w:cs="Traditional Arabic" w:hint="cs"/>
          <w:i/>
          <w:iCs/>
          <w:sz w:val="32"/>
          <w:szCs w:val="32"/>
          <w:highlight w:val="yellow"/>
          <w:rtl/>
          <w:lang w:val="en-US" w:bidi="ar-EG"/>
        </w:rPr>
        <w:t xml:space="preserve"> </w:t>
      </w:r>
      <w:r w:rsidR="009C588B" w:rsidRPr="00811C30">
        <w:rPr>
          <w:rFonts w:ascii="Traditional Arabic" w:hAnsi="Traditional Arabic" w:cs="Traditional Arabic" w:hint="cs"/>
          <w:i/>
          <w:iCs/>
          <w:sz w:val="32"/>
          <w:szCs w:val="32"/>
          <w:highlight w:val="yellow"/>
          <w:rtl/>
          <w:lang w:val="en-US" w:bidi="ar-EG"/>
        </w:rPr>
        <w:t>[</w:t>
      </w:r>
      <w:r w:rsidRPr="00811C30">
        <w:rPr>
          <w:rFonts w:ascii="Traditional Arabic" w:hAnsi="Traditional Arabic" w:cs="Traditional Arabic" w:hint="cs"/>
          <w:i/>
          <w:iCs/>
          <w:sz w:val="32"/>
          <w:szCs w:val="32"/>
          <w:highlight w:val="yellow"/>
          <w:rtl/>
          <w:lang w:val="en-US" w:bidi="ar-EG"/>
        </w:rPr>
        <w:t>ادخل الاسم المختصر للجمعية الوطنية</w:t>
      </w:r>
      <w:r w:rsidR="009C588B" w:rsidRPr="008F41EA">
        <w:rPr>
          <w:rFonts w:ascii="Traditional Arabic" w:hAnsi="Traditional Arabic" w:cs="Traditional Arabic" w:hint="cs"/>
          <w:i/>
          <w:iCs/>
          <w:sz w:val="32"/>
          <w:szCs w:val="32"/>
          <w:rtl/>
          <w:lang w:val="en-US" w:bidi="ar-EG"/>
        </w:rPr>
        <w:t>]</w:t>
      </w:r>
      <w:r w:rsidRPr="008F41EA">
        <w:rPr>
          <w:rFonts w:ascii="Traditional Arabic" w:hAnsi="Traditional Arabic" w:cs="Traditional Arabic" w:hint="cs"/>
          <w:sz w:val="32"/>
          <w:szCs w:val="32"/>
          <w:rtl/>
          <w:lang w:bidi="ar-LB"/>
        </w:rPr>
        <w:t xml:space="preserve">، ورئيس/رئيسة بعثة اللجنة الدولية، ورئيس/رئيسة بعثة الاتحاد الدولي. </w:t>
      </w:r>
    </w:p>
    <w:p w14:paraId="3EB1F867" w14:textId="77777777" w:rsidR="00FC68F3" w:rsidRPr="00682757" w:rsidRDefault="00FC68F3" w:rsidP="008F41EA">
      <w:pPr>
        <w:bidi/>
        <w:spacing w:after="120" w:line="240" w:lineRule="auto"/>
        <w:jc w:val="both"/>
        <w:rPr>
          <w:rFonts w:ascii="Traditional Arabic" w:hAnsi="Traditional Arabic" w:cs="Traditional Arabic" w:hint="cs"/>
          <w:sz w:val="32"/>
          <w:szCs w:val="32"/>
          <w:rtl/>
          <w:lang w:bidi="ar-LB"/>
        </w:rPr>
      </w:pPr>
      <w:r w:rsidRPr="00682757">
        <w:rPr>
          <w:rFonts w:ascii="Traditional Arabic" w:hAnsi="Traditional Arabic" w:cs="Traditional Arabic" w:hint="cs"/>
          <w:sz w:val="32"/>
          <w:szCs w:val="32"/>
          <w:rtl/>
          <w:lang w:bidi="ar-LB"/>
        </w:rPr>
        <w:t xml:space="preserve">وتقوم المنصة بما يلي: </w:t>
      </w:r>
    </w:p>
    <w:p w14:paraId="3C8A609F" w14:textId="26C3AB55" w:rsidR="00542A46" w:rsidRPr="008F41EA" w:rsidRDefault="00FC68F3" w:rsidP="008F41EA">
      <w:pPr>
        <w:pStyle w:val="ListParagraph"/>
        <w:numPr>
          <w:ilvl w:val="0"/>
          <w:numId w:val="40"/>
        </w:numPr>
        <w:bidi/>
        <w:spacing w:after="120" w:line="240" w:lineRule="auto"/>
        <w:jc w:val="both"/>
        <w:rPr>
          <w:rFonts w:ascii="Traditional Arabic" w:hAnsi="Traditional Arabic" w:cs="Traditional Arabic" w:hint="cs"/>
          <w:sz w:val="32"/>
          <w:szCs w:val="32"/>
          <w:lang w:bidi="ar-LB"/>
        </w:rPr>
      </w:pPr>
      <w:r w:rsidRPr="008F41EA">
        <w:rPr>
          <w:rFonts w:ascii="Traditional Arabic" w:hAnsi="Traditional Arabic" w:cs="Traditional Arabic" w:hint="cs"/>
          <w:sz w:val="32"/>
          <w:szCs w:val="32"/>
          <w:rtl/>
          <w:lang w:bidi="ar-LB"/>
        </w:rPr>
        <w:t xml:space="preserve">تهيئ المجال اللازم للتفاعل والحوار بين مسؤولي مكونات الحركة الثلاثة في جميع الأوقات. </w:t>
      </w:r>
    </w:p>
    <w:p w14:paraId="4A899362" w14:textId="4C1CEFAA" w:rsidR="00FC68F3" w:rsidRPr="008F41EA" w:rsidRDefault="00FC68F3" w:rsidP="008F41EA">
      <w:pPr>
        <w:pStyle w:val="ListParagraph"/>
        <w:numPr>
          <w:ilvl w:val="0"/>
          <w:numId w:val="40"/>
        </w:numPr>
        <w:bidi/>
        <w:spacing w:after="120" w:line="240" w:lineRule="auto"/>
        <w:jc w:val="both"/>
        <w:rPr>
          <w:rFonts w:ascii="Traditional Arabic" w:hAnsi="Traditional Arabic" w:cs="Traditional Arabic" w:hint="cs"/>
          <w:sz w:val="32"/>
          <w:szCs w:val="32"/>
          <w:lang w:bidi="ar-LB"/>
        </w:rPr>
      </w:pPr>
      <w:r w:rsidRPr="008F41EA">
        <w:rPr>
          <w:rFonts w:ascii="Traditional Arabic" w:hAnsi="Traditional Arabic" w:cs="Traditional Arabic" w:hint="cs"/>
          <w:sz w:val="32"/>
          <w:szCs w:val="32"/>
          <w:rtl/>
          <w:lang w:bidi="ar-LB"/>
        </w:rPr>
        <w:t xml:space="preserve">تُحدّد الطموحات من الاستجابة الجماعية للحركة وتكفل </w:t>
      </w:r>
      <w:r w:rsidR="003609F0" w:rsidRPr="008F41EA">
        <w:rPr>
          <w:rFonts w:ascii="Traditional Arabic" w:hAnsi="Traditional Arabic" w:cs="Traditional Arabic" w:hint="cs"/>
          <w:sz w:val="32"/>
          <w:szCs w:val="32"/>
          <w:rtl/>
          <w:lang w:bidi="ar-LB"/>
        </w:rPr>
        <w:t>تنفيذها وفق مباد</w:t>
      </w:r>
      <w:r w:rsidR="00D71DCF">
        <w:rPr>
          <w:rFonts w:ascii="Traditional Arabic" w:hAnsi="Traditional Arabic" w:cs="Traditional Arabic" w:hint="cs"/>
          <w:sz w:val="32"/>
          <w:szCs w:val="32"/>
          <w:rtl/>
          <w:lang w:bidi="ar-LB"/>
        </w:rPr>
        <w:t>ئ</w:t>
      </w:r>
      <w:r w:rsidR="003609F0" w:rsidRPr="008F41EA">
        <w:rPr>
          <w:rFonts w:ascii="Traditional Arabic" w:hAnsi="Traditional Arabic" w:cs="Traditional Arabic" w:hint="cs"/>
          <w:sz w:val="32"/>
          <w:szCs w:val="32"/>
          <w:rtl/>
          <w:lang w:bidi="ar-LB"/>
        </w:rPr>
        <w:t xml:space="preserve"> الحركة وسياساتها، بما فيها اتفاق إشبيلية </w:t>
      </w:r>
      <w:r w:rsidR="003609F0" w:rsidRPr="008F41EA">
        <w:rPr>
          <w:rFonts w:ascii="Traditional Arabic" w:hAnsi="Traditional Arabic" w:cs="Traditional Arabic" w:hint="cs"/>
          <w:sz w:val="28"/>
          <w:szCs w:val="28"/>
          <w:rtl/>
          <w:lang w:bidi="ar-LB"/>
        </w:rPr>
        <w:t>2.0</w:t>
      </w:r>
      <w:r w:rsidR="003609F0" w:rsidRPr="008F41EA">
        <w:rPr>
          <w:rFonts w:ascii="Traditional Arabic" w:hAnsi="Traditional Arabic" w:cs="Traditional Arabic" w:hint="cs"/>
          <w:sz w:val="32"/>
          <w:szCs w:val="32"/>
          <w:rtl/>
          <w:lang w:bidi="ar-LB"/>
        </w:rPr>
        <w:t xml:space="preserve">، ومهمة كل مكون من مكونات الحركة. </w:t>
      </w:r>
    </w:p>
    <w:p w14:paraId="4D1D43BB" w14:textId="0D231FC8" w:rsidR="003609F0" w:rsidRPr="008F41EA" w:rsidRDefault="00BC1E34" w:rsidP="008F41EA">
      <w:pPr>
        <w:pStyle w:val="ListParagraph"/>
        <w:numPr>
          <w:ilvl w:val="0"/>
          <w:numId w:val="40"/>
        </w:numPr>
        <w:bidi/>
        <w:spacing w:after="120" w:line="240" w:lineRule="auto"/>
        <w:jc w:val="both"/>
        <w:rPr>
          <w:rFonts w:ascii="Traditional Arabic" w:hAnsi="Traditional Arabic" w:cs="Traditional Arabic" w:hint="cs"/>
          <w:sz w:val="32"/>
          <w:szCs w:val="32"/>
          <w:lang w:bidi="ar-LB"/>
        </w:rPr>
      </w:pPr>
      <w:r w:rsidRPr="008F41EA">
        <w:rPr>
          <w:rFonts w:ascii="Traditional Arabic" w:hAnsi="Traditional Arabic" w:cs="Traditional Arabic" w:hint="cs"/>
          <w:sz w:val="32"/>
          <w:szCs w:val="32"/>
          <w:rtl/>
          <w:lang w:bidi="ar-LB"/>
        </w:rPr>
        <w:t xml:space="preserve">توافق على سبل دعم الأولويات الاستراتيجية </w:t>
      </w:r>
      <w:r w:rsidR="00B07726">
        <w:rPr>
          <w:rFonts w:ascii="Traditional Arabic" w:hAnsi="Traditional Arabic" w:cs="Traditional Arabic" w:hint="cs"/>
          <w:sz w:val="32"/>
          <w:szCs w:val="32"/>
          <w:rtl/>
          <w:lang w:bidi="ar-LB"/>
        </w:rPr>
        <w:t xml:space="preserve">للجمعية </w:t>
      </w:r>
      <w:r w:rsidR="00B07726" w:rsidRPr="008F41EA">
        <w:rPr>
          <w:rFonts w:ascii="Traditional Arabic" w:eastAsia="Times New Roman" w:hAnsi="Traditional Arabic" w:cs="Traditional Arabic" w:hint="cs"/>
          <w:i/>
          <w:iCs/>
          <w:sz w:val="32"/>
          <w:szCs w:val="32"/>
          <w:highlight w:val="yellow"/>
          <w:lang w:val="en-GB"/>
        </w:rPr>
        <w:t>XXX</w:t>
      </w:r>
      <w:r w:rsidRPr="00B07726">
        <w:rPr>
          <w:rFonts w:ascii="Traditional Arabic" w:hAnsi="Traditional Arabic" w:cs="Traditional Arabic" w:hint="cs"/>
          <w:i/>
          <w:iCs/>
          <w:sz w:val="32"/>
          <w:szCs w:val="32"/>
          <w:highlight w:val="yellow"/>
          <w:rtl/>
          <w:lang w:val="en-US" w:bidi="ar-EG"/>
        </w:rPr>
        <w:t xml:space="preserve"> </w:t>
      </w:r>
      <w:r w:rsidR="008F41EA" w:rsidRPr="00811C30">
        <w:rPr>
          <w:rFonts w:ascii="Traditional Arabic" w:hAnsi="Traditional Arabic" w:cs="Traditional Arabic" w:hint="cs"/>
          <w:i/>
          <w:iCs/>
          <w:sz w:val="32"/>
          <w:szCs w:val="32"/>
          <w:highlight w:val="yellow"/>
          <w:rtl/>
          <w:lang w:val="en-US" w:bidi="ar-EG"/>
        </w:rPr>
        <w:t>[ادخل الاسم المختصر للجمعية الوطنية</w:t>
      </w:r>
      <w:r w:rsidR="008F41EA" w:rsidRPr="008F41EA">
        <w:rPr>
          <w:rFonts w:ascii="Traditional Arabic" w:hAnsi="Traditional Arabic" w:cs="Traditional Arabic" w:hint="cs"/>
          <w:i/>
          <w:iCs/>
          <w:sz w:val="32"/>
          <w:szCs w:val="32"/>
          <w:rtl/>
          <w:lang w:val="en-US" w:bidi="ar-EG"/>
        </w:rPr>
        <w:t>]</w:t>
      </w:r>
      <w:r w:rsidR="00D71DCF">
        <w:rPr>
          <w:rFonts w:ascii="Traditional Arabic" w:hAnsi="Traditional Arabic" w:cs="Traditional Arabic" w:hint="cs"/>
          <w:i/>
          <w:iCs/>
          <w:sz w:val="32"/>
          <w:szCs w:val="32"/>
          <w:rtl/>
          <w:lang w:val="en-US" w:bidi="ar-EG"/>
        </w:rPr>
        <w:t>.</w:t>
      </w:r>
    </w:p>
    <w:p w14:paraId="183331B9" w14:textId="44CA09DE" w:rsidR="00BC1E34" w:rsidRPr="008F41EA" w:rsidRDefault="00E4244D" w:rsidP="008F41EA">
      <w:pPr>
        <w:pStyle w:val="ListParagraph"/>
        <w:numPr>
          <w:ilvl w:val="0"/>
          <w:numId w:val="40"/>
        </w:numPr>
        <w:bidi/>
        <w:spacing w:after="120" w:line="240" w:lineRule="auto"/>
        <w:jc w:val="both"/>
        <w:rPr>
          <w:rFonts w:ascii="Traditional Arabic" w:hAnsi="Traditional Arabic" w:cs="Traditional Arabic" w:hint="cs"/>
          <w:sz w:val="32"/>
          <w:szCs w:val="32"/>
          <w:lang w:bidi="ar-LB"/>
        </w:rPr>
      </w:pPr>
      <w:r w:rsidRPr="008F41EA">
        <w:rPr>
          <w:rFonts w:ascii="Traditional Arabic" w:hAnsi="Traditional Arabic" w:cs="Traditional Arabic" w:hint="cs"/>
          <w:sz w:val="32"/>
          <w:szCs w:val="32"/>
          <w:rtl/>
          <w:lang w:bidi="ar-LB"/>
        </w:rPr>
        <w:t xml:space="preserve">تُمثّل الحركة وتعزز صورتها في الداخل والخارج. </w:t>
      </w:r>
    </w:p>
    <w:p w14:paraId="239BE3F6" w14:textId="1786F906" w:rsidR="007E212D" w:rsidRPr="002608FF" w:rsidRDefault="00E4244D" w:rsidP="002608FF">
      <w:pPr>
        <w:pStyle w:val="ListParagraph"/>
        <w:numPr>
          <w:ilvl w:val="0"/>
          <w:numId w:val="40"/>
        </w:numPr>
        <w:bidi/>
        <w:spacing w:after="120" w:line="240" w:lineRule="auto"/>
        <w:jc w:val="both"/>
        <w:rPr>
          <w:rFonts w:ascii="Traditional Arabic" w:hAnsi="Traditional Arabic" w:cs="Traditional Arabic"/>
          <w:sz w:val="32"/>
          <w:szCs w:val="32"/>
          <w:rtl/>
          <w:lang w:bidi="ar-LB"/>
        </w:rPr>
      </w:pPr>
      <w:r w:rsidRPr="008F41EA">
        <w:rPr>
          <w:rFonts w:ascii="Traditional Arabic" w:hAnsi="Traditional Arabic" w:cs="Traditional Arabic" w:hint="cs"/>
          <w:sz w:val="32"/>
          <w:szCs w:val="32"/>
          <w:rtl/>
          <w:lang w:bidi="ar-LB"/>
        </w:rPr>
        <w:t>تراقب التنسيق وتكون المنصة النهائية داخل ال</w:t>
      </w:r>
      <w:r w:rsidR="008F41EA">
        <w:rPr>
          <w:rFonts w:ascii="Traditional Arabic" w:hAnsi="Traditional Arabic" w:cs="Traditional Arabic" w:hint="cs"/>
          <w:sz w:val="32"/>
          <w:szCs w:val="32"/>
          <w:rtl/>
          <w:lang w:bidi="ar-LB"/>
        </w:rPr>
        <w:t>ب</w:t>
      </w:r>
      <w:r w:rsidRPr="008F41EA">
        <w:rPr>
          <w:rFonts w:ascii="Traditional Arabic" w:hAnsi="Traditional Arabic" w:cs="Traditional Arabic" w:hint="cs"/>
          <w:sz w:val="32"/>
          <w:szCs w:val="32"/>
          <w:rtl/>
          <w:lang w:bidi="ar-LB"/>
        </w:rPr>
        <w:t xml:space="preserve">لد المعني لحلّ أي اختلافات قد تنشأ </w:t>
      </w:r>
      <w:r w:rsidR="00ED1744" w:rsidRPr="008F41EA">
        <w:rPr>
          <w:rFonts w:ascii="Traditional Arabic" w:hAnsi="Traditional Arabic" w:cs="Traditional Arabic" w:hint="cs"/>
          <w:sz w:val="32"/>
          <w:szCs w:val="32"/>
          <w:rtl/>
          <w:lang w:bidi="ar-LB"/>
        </w:rPr>
        <w:t>بين مكونات الحركة بشأن تنفيذ هذا الاتفاق</w:t>
      </w:r>
      <w:r w:rsidR="00B26231" w:rsidRPr="008F41EA">
        <w:rPr>
          <w:rFonts w:ascii="Traditional Arabic" w:hAnsi="Traditional Arabic" w:cs="Traditional Arabic" w:hint="cs"/>
          <w:sz w:val="32"/>
          <w:szCs w:val="32"/>
          <w:rtl/>
          <w:lang w:bidi="ar-LB"/>
        </w:rPr>
        <w:t xml:space="preserve">، وذلك استناداً إلى بيانات تُحدّد المشاكل بوضوح وتقدم اقتراحات لحلها، </w:t>
      </w:r>
      <w:r w:rsidR="00D71DCF">
        <w:rPr>
          <w:rFonts w:ascii="Traditional Arabic" w:hAnsi="Traditional Arabic" w:cs="Traditional Arabic" w:hint="cs"/>
          <w:sz w:val="32"/>
          <w:szCs w:val="32"/>
          <w:rtl/>
          <w:lang w:bidi="ar-LB"/>
        </w:rPr>
        <w:t>و</w:t>
      </w:r>
      <w:r w:rsidR="00B26231" w:rsidRPr="008F41EA">
        <w:rPr>
          <w:rFonts w:ascii="Traditional Arabic" w:hAnsi="Traditional Arabic" w:cs="Traditional Arabic" w:hint="cs"/>
          <w:sz w:val="32"/>
          <w:szCs w:val="32"/>
          <w:rtl/>
          <w:lang w:bidi="ar-LB"/>
        </w:rPr>
        <w:t xml:space="preserve">تكون موثّقة كتابة.   </w:t>
      </w:r>
    </w:p>
    <w:p w14:paraId="1FC6611C" w14:textId="7813D9F1" w:rsidR="00542A46" w:rsidRPr="00D71DCF" w:rsidRDefault="0080490C" w:rsidP="002608FF">
      <w:pPr>
        <w:pStyle w:val="ListParagraph"/>
        <w:numPr>
          <w:ilvl w:val="0"/>
          <w:numId w:val="39"/>
        </w:numPr>
        <w:bidi/>
        <w:spacing w:before="240" w:after="120" w:line="240" w:lineRule="auto"/>
        <w:ind w:left="1275" w:hanging="915"/>
        <w:jc w:val="both"/>
        <w:rPr>
          <w:rFonts w:ascii="Traditional Arabic" w:hAnsi="Traditional Arabic" w:cs="Traditional Arabic"/>
          <w:b/>
          <w:bCs/>
          <w:sz w:val="32"/>
          <w:szCs w:val="32"/>
        </w:rPr>
      </w:pPr>
      <w:r w:rsidRPr="00D71DCF">
        <w:rPr>
          <w:rFonts w:ascii="Traditional Arabic" w:hAnsi="Traditional Arabic" w:cs="Traditional Arabic" w:hint="cs"/>
          <w:b/>
          <w:bCs/>
          <w:sz w:val="32"/>
          <w:szCs w:val="32"/>
          <w:rtl/>
        </w:rPr>
        <w:lastRenderedPageBreak/>
        <w:t xml:space="preserve">منصة </w:t>
      </w:r>
      <w:r w:rsidR="00D92113" w:rsidRPr="00D71DCF">
        <w:rPr>
          <w:rFonts w:ascii="Traditional Arabic" w:hAnsi="Traditional Arabic" w:cs="Traditional Arabic" w:hint="cs"/>
          <w:b/>
          <w:bCs/>
          <w:sz w:val="32"/>
          <w:szCs w:val="32"/>
          <w:rtl/>
        </w:rPr>
        <w:t>ال</w:t>
      </w:r>
      <w:r w:rsidRPr="00D71DCF">
        <w:rPr>
          <w:rFonts w:ascii="Traditional Arabic" w:hAnsi="Traditional Arabic" w:cs="Traditional Arabic" w:hint="cs"/>
          <w:b/>
          <w:bCs/>
          <w:sz w:val="32"/>
          <w:szCs w:val="32"/>
          <w:rtl/>
        </w:rPr>
        <w:t>تنسيق على مستوى العمليات ("التركيز على تنفيذ العمليات والإشراف")</w:t>
      </w:r>
    </w:p>
    <w:p w14:paraId="0EADD554" w14:textId="554C637B" w:rsidR="0080490C" w:rsidRPr="004D4AFC" w:rsidRDefault="0080490C" w:rsidP="0080490C">
      <w:pPr>
        <w:bidi/>
        <w:spacing w:after="120"/>
        <w:jc w:val="both"/>
        <w:rPr>
          <w:rFonts w:ascii="Traditional Arabic" w:hAnsi="Traditional Arabic" w:cs="Traditional Arabic" w:hint="cs"/>
          <w:sz w:val="32"/>
          <w:szCs w:val="32"/>
          <w:rtl/>
        </w:rPr>
      </w:pPr>
      <w:r w:rsidRPr="004D4AFC">
        <w:rPr>
          <w:rFonts w:ascii="Traditional Arabic" w:hAnsi="Traditional Arabic" w:cs="Traditional Arabic" w:hint="cs"/>
          <w:sz w:val="32"/>
          <w:szCs w:val="32"/>
          <w:rtl/>
        </w:rPr>
        <w:t>تُترج</w:t>
      </w:r>
      <w:r w:rsidR="004D4AFC">
        <w:rPr>
          <w:rFonts w:ascii="Traditional Arabic" w:hAnsi="Traditional Arabic" w:cs="Traditional Arabic" w:hint="cs"/>
          <w:sz w:val="32"/>
          <w:szCs w:val="32"/>
          <w:rtl/>
        </w:rPr>
        <w:t>ِ</w:t>
      </w:r>
      <w:r w:rsidRPr="004D4AFC">
        <w:rPr>
          <w:rFonts w:ascii="Traditional Arabic" w:hAnsi="Traditional Arabic" w:cs="Traditional Arabic" w:hint="cs"/>
          <w:sz w:val="32"/>
          <w:szCs w:val="32"/>
          <w:rtl/>
        </w:rPr>
        <w:t>م منصة التنسيق على مستوى العمليات التوجهات الاستراتيجية إلى خطط عمليات ملموسة، وهي تستند إلى الاحتياجات المقي</w:t>
      </w:r>
      <w:r w:rsidR="00700AC8">
        <w:rPr>
          <w:rFonts w:ascii="Traditional Arabic" w:hAnsi="Traditional Arabic" w:cs="Traditional Arabic" w:hint="cs"/>
          <w:sz w:val="32"/>
          <w:szCs w:val="32"/>
          <w:rtl/>
        </w:rPr>
        <w:t>ّ</w:t>
      </w:r>
      <w:r w:rsidRPr="004D4AFC">
        <w:rPr>
          <w:rFonts w:ascii="Traditional Arabic" w:hAnsi="Traditional Arabic" w:cs="Traditional Arabic" w:hint="cs"/>
          <w:sz w:val="32"/>
          <w:szCs w:val="32"/>
          <w:rtl/>
        </w:rPr>
        <w:t xml:space="preserve">مة للأشخاص المتضررين، وتشرف على تنفيذ هذه الخطط بواسطة تنسيق جامع وموجه نحو حلّ المشاكل، وجودة الأنشطة وكفاءة العمليات والمساءلة إزاء السلوك. </w:t>
      </w:r>
    </w:p>
    <w:p w14:paraId="2654330C" w14:textId="0C8E1362" w:rsidR="0080490C" w:rsidRPr="004D4AFC" w:rsidRDefault="0080490C" w:rsidP="0080490C">
      <w:pPr>
        <w:bidi/>
        <w:spacing w:before="240" w:after="120"/>
        <w:jc w:val="both"/>
        <w:rPr>
          <w:rFonts w:ascii="Traditional Arabic" w:eastAsia="Times New Roman" w:hAnsi="Traditional Arabic" w:cs="Traditional Arabic" w:hint="cs"/>
          <w:i/>
          <w:iCs/>
          <w:sz w:val="32"/>
          <w:szCs w:val="32"/>
          <w:u w:val="single"/>
          <w:rtl/>
          <w:lang w:val="en-GB"/>
        </w:rPr>
      </w:pPr>
      <w:r w:rsidRPr="004D4AFC">
        <w:rPr>
          <w:rFonts w:ascii="Traditional Arabic" w:hAnsi="Traditional Arabic" w:cs="Traditional Arabic" w:hint="cs"/>
          <w:sz w:val="32"/>
          <w:szCs w:val="32"/>
          <w:rtl/>
          <w:lang w:bidi="ar-LB"/>
        </w:rPr>
        <w:t>وتضم المنصة قيادة العمليات في</w:t>
      </w:r>
      <w:r w:rsidR="002608FF">
        <w:rPr>
          <w:rFonts w:ascii="Traditional Arabic" w:hAnsi="Traditional Arabic" w:cs="Traditional Arabic" w:hint="cs"/>
          <w:sz w:val="32"/>
          <w:szCs w:val="32"/>
          <w:rtl/>
          <w:lang w:bidi="ar-LB"/>
        </w:rPr>
        <w:t xml:space="preserve"> جمعية </w:t>
      </w:r>
      <w:r w:rsidR="002608FF" w:rsidRPr="002608FF">
        <w:rPr>
          <w:rFonts w:ascii="Traditional Arabic" w:hAnsi="Traditional Arabic" w:cs="Traditional Arabic" w:hint="cs"/>
          <w:i/>
          <w:iCs/>
          <w:sz w:val="32"/>
          <w:szCs w:val="32"/>
          <w:highlight w:val="yellow"/>
          <w:lang w:val="en-US" w:bidi="ar-EG"/>
        </w:rPr>
        <w:t>XXX</w:t>
      </w:r>
      <w:r w:rsidRPr="002608FF">
        <w:rPr>
          <w:rFonts w:ascii="Traditional Arabic" w:hAnsi="Traditional Arabic" w:cs="Traditional Arabic" w:hint="cs"/>
          <w:i/>
          <w:iCs/>
          <w:sz w:val="32"/>
          <w:szCs w:val="32"/>
          <w:highlight w:val="yellow"/>
          <w:rtl/>
          <w:lang w:val="en-US" w:bidi="ar-EG"/>
        </w:rPr>
        <w:t xml:space="preserve"> </w:t>
      </w:r>
      <w:r w:rsidR="00700AC8" w:rsidRPr="002608FF">
        <w:rPr>
          <w:rFonts w:ascii="Traditional Arabic" w:hAnsi="Traditional Arabic" w:cs="Traditional Arabic" w:hint="cs"/>
          <w:i/>
          <w:iCs/>
          <w:sz w:val="32"/>
          <w:szCs w:val="32"/>
          <w:highlight w:val="yellow"/>
          <w:rtl/>
          <w:lang w:val="en-US" w:bidi="ar-EG"/>
        </w:rPr>
        <w:t>[</w:t>
      </w:r>
      <w:r w:rsidR="00700AC8" w:rsidRPr="00811C30">
        <w:rPr>
          <w:rFonts w:ascii="Traditional Arabic" w:hAnsi="Traditional Arabic" w:cs="Traditional Arabic" w:hint="cs"/>
          <w:i/>
          <w:iCs/>
          <w:sz w:val="32"/>
          <w:szCs w:val="32"/>
          <w:highlight w:val="yellow"/>
          <w:rtl/>
          <w:lang w:val="en-US" w:bidi="ar-EG"/>
        </w:rPr>
        <w:t>ادخل الاسم المختصر للجمعية الوطنية</w:t>
      </w:r>
      <w:r w:rsidR="00700AC8" w:rsidRPr="008F41EA">
        <w:rPr>
          <w:rFonts w:ascii="Traditional Arabic" w:hAnsi="Traditional Arabic" w:cs="Traditional Arabic" w:hint="cs"/>
          <w:i/>
          <w:iCs/>
          <w:sz w:val="32"/>
          <w:szCs w:val="32"/>
          <w:rtl/>
          <w:lang w:val="en-US" w:bidi="ar-EG"/>
        </w:rPr>
        <w:t>]</w:t>
      </w:r>
      <w:r w:rsidRPr="004D4AFC">
        <w:rPr>
          <w:rFonts w:ascii="Traditional Arabic" w:eastAsia="Times New Roman" w:hAnsi="Traditional Arabic" w:cs="Traditional Arabic" w:hint="cs"/>
          <w:i/>
          <w:iCs/>
          <w:sz w:val="32"/>
          <w:szCs w:val="32"/>
          <w:rtl/>
          <w:lang w:val="en-GB"/>
        </w:rPr>
        <w:t xml:space="preserve">، </w:t>
      </w:r>
      <w:r w:rsidRPr="004D4AFC">
        <w:rPr>
          <w:rFonts w:ascii="Traditional Arabic" w:hAnsi="Traditional Arabic" w:cs="Traditional Arabic" w:hint="cs"/>
          <w:sz w:val="32"/>
          <w:szCs w:val="32"/>
          <w:rtl/>
          <w:lang w:bidi="ar-LB"/>
        </w:rPr>
        <w:t>واللجنة الدولية والاتحاد الدولي</w:t>
      </w:r>
      <w:r w:rsidR="00DB4046" w:rsidRPr="004D4AFC">
        <w:rPr>
          <w:rFonts w:ascii="Traditional Arabic" w:hAnsi="Traditional Arabic" w:cs="Traditional Arabic" w:hint="cs"/>
          <w:sz w:val="32"/>
          <w:szCs w:val="32"/>
          <w:rtl/>
          <w:lang w:bidi="ar-LB"/>
        </w:rPr>
        <w:t>، فضلاً عن ممثلين عن الجمعي</w:t>
      </w:r>
      <w:r w:rsidR="00C07E25">
        <w:rPr>
          <w:rFonts w:ascii="Traditional Arabic" w:hAnsi="Traditional Arabic" w:cs="Traditional Arabic" w:hint="cs"/>
          <w:sz w:val="32"/>
          <w:szCs w:val="32"/>
          <w:rtl/>
          <w:lang w:bidi="ar-LB"/>
        </w:rPr>
        <w:t>ات</w:t>
      </w:r>
      <w:r w:rsidR="00DB4046" w:rsidRPr="004D4AFC">
        <w:rPr>
          <w:rFonts w:ascii="Traditional Arabic" w:hAnsi="Traditional Arabic" w:cs="Traditional Arabic" w:hint="cs"/>
          <w:sz w:val="32"/>
          <w:szCs w:val="32"/>
          <w:rtl/>
          <w:lang w:bidi="ar-LB"/>
        </w:rPr>
        <w:t xml:space="preserve"> الوطنية الشريكة العاملة في البلد، أو من ينوب عنهم. </w:t>
      </w:r>
      <w:r w:rsidRPr="004D4AFC">
        <w:rPr>
          <w:rFonts w:ascii="Traditional Arabic" w:eastAsia="Times New Roman" w:hAnsi="Traditional Arabic" w:cs="Traditional Arabic" w:hint="cs"/>
          <w:i/>
          <w:iCs/>
          <w:sz w:val="32"/>
          <w:szCs w:val="32"/>
          <w:u w:val="single"/>
          <w:rtl/>
          <w:lang w:val="en-GB"/>
        </w:rPr>
        <w:t xml:space="preserve"> </w:t>
      </w:r>
    </w:p>
    <w:p w14:paraId="613B7E90" w14:textId="77777777" w:rsidR="00DB4046" w:rsidRPr="004D4AFC" w:rsidRDefault="00DB4046" w:rsidP="00DB4046">
      <w:pPr>
        <w:bidi/>
        <w:spacing w:after="120"/>
        <w:jc w:val="both"/>
        <w:rPr>
          <w:rFonts w:ascii="Traditional Arabic" w:hAnsi="Traditional Arabic" w:cs="Traditional Arabic" w:hint="cs"/>
          <w:sz w:val="32"/>
          <w:szCs w:val="32"/>
          <w:rtl/>
          <w:lang w:bidi="ar-LB"/>
        </w:rPr>
      </w:pPr>
      <w:r w:rsidRPr="004D4AFC">
        <w:rPr>
          <w:rFonts w:ascii="Traditional Arabic" w:hAnsi="Traditional Arabic" w:cs="Traditional Arabic" w:hint="cs"/>
          <w:sz w:val="32"/>
          <w:szCs w:val="32"/>
          <w:rtl/>
          <w:lang w:bidi="ar-LB"/>
        </w:rPr>
        <w:t xml:space="preserve">وتقوم المنصة بما يلي: </w:t>
      </w:r>
    </w:p>
    <w:p w14:paraId="28D7288D" w14:textId="375009D0" w:rsidR="00DB4046" w:rsidRPr="00700AC8" w:rsidRDefault="00DB4046" w:rsidP="00DB4046">
      <w:pPr>
        <w:pStyle w:val="ListParagraph"/>
        <w:numPr>
          <w:ilvl w:val="0"/>
          <w:numId w:val="41"/>
        </w:numPr>
        <w:bidi/>
        <w:spacing w:before="240" w:after="120"/>
        <w:jc w:val="both"/>
        <w:rPr>
          <w:rFonts w:ascii="Traditional Arabic" w:hAnsi="Traditional Arabic" w:cs="Traditional Arabic" w:hint="cs"/>
          <w:b/>
          <w:bCs/>
          <w:sz w:val="32"/>
          <w:szCs w:val="32"/>
        </w:rPr>
      </w:pPr>
      <w:r w:rsidRPr="00700AC8">
        <w:rPr>
          <w:rFonts w:ascii="Traditional Arabic" w:hAnsi="Traditional Arabic" w:cs="Traditional Arabic" w:hint="cs"/>
          <w:sz w:val="32"/>
          <w:szCs w:val="32"/>
          <w:rtl/>
        </w:rPr>
        <w:t xml:space="preserve">تضمن أن الاحتياجات في </w:t>
      </w:r>
      <w:r w:rsidRPr="00A305C9">
        <w:rPr>
          <w:rFonts w:ascii="Traditional Arabic" w:eastAsia="Times New Roman" w:hAnsi="Traditional Arabic" w:cs="Traditional Arabic" w:hint="cs"/>
          <w:i/>
          <w:iCs/>
          <w:sz w:val="32"/>
          <w:szCs w:val="32"/>
          <w:highlight w:val="yellow"/>
          <w:lang w:val="en-GB"/>
        </w:rPr>
        <w:t>XXX</w:t>
      </w:r>
      <w:r w:rsidRPr="002608FF">
        <w:rPr>
          <w:rFonts w:ascii="Traditional Arabic" w:hAnsi="Traditional Arabic" w:cs="Traditional Arabic" w:hint="cs"/>
          <w:i/>
          <w:iCs/>
          <w:sz w:val="32"/>
          <w:szCs w:val="32"/>
          <w:highlight w:val="yellow"/>
          <w:rtl/>
          <w:lang w:val="en-US" w:bidi="ar-EG"/>
        </w:rPr>
        <w:t xml:space="preserve"> </w:t>
      </w:r>
      <w:r w:rsidRPr="00811C30">
        <w:rPr>
          <w:rFonts w:ascii="Traditional Arabic" w:hAnsi="Traditional Arabic" w:cs="Traditional Arabic" w:hint="cs"/>
          <w:i/>
          <w:iCs/>
          <w:sz w:val="32"/>
          <w:szCs w:val="32"/>
          <w:highlight w:val="yellow"/>
          <w:rtl/>
          <w:lang w:val="en-US" w:bidi="ar-EG"/>
        </w:rPr>
        <w:t>[ادخل اسم البلد]</w:t>
      </w:r>
      <w:r w:rsidRPr="00700AC8">
        <w:rPr>
          <w:rFonts w:ascii="Traditional Arabic" w:hAnsi="Traditional Arabic" w:cs="Traditional Arabic" w:hint="cs"/>
          <w:sz w:val="32"/>
          <w:szCs w:val="32"/>
          <w:rtl/>
          <w:lang w:val="en-US" w:bidi="ar-EG"/>
        </w:rPr>
        <w:t xml:space="preserve"> تُقيّم بانتظام، بما في ذلك بواسطة </w:t>
      </w:r>
      <w:r w:rsidR="00843B87" w:rsidRPr="00700AC8">
        <w:rPr>
          <w:rFonts w:ascii="Traditional Arabic" w:hAnsi="Traditional Arabic" w:cs="Traditional Arabic" w:hint="cs"/>
          <w:sz w:val="32"/>
          <w:szCs w:val="32"/>
          <w:rtl/>
          <w:lang w:val="en-US" w:bidi="ar-EG"/>
        </w:rPr>
        <w:t xml:space="preserve">عمليات تقييم مشتركة، حيث يتسنى ذلك. </w:t>
      </w:r>
    </w:p>
    <w:p w14:paraId="1495386C" w14:textId="49381B3C" w:rsidR="00DD7318" w:rsidRPr="00700AC8" w:rsidRDefault="00DD7318" w:rsidP="00DD7318">
      <w:pPr>
        <w:pStyle w:val="ListParagraph"/>
        <w:numPr>
          <w:ilvl w:val="0"/>
          <w:numId w:val="41"/>
        </w:numPr>
        <w:bidi/>
        <w:spacing w:before="240" w:after="120"/>
        <w:jc w:val="both"/>
        <w:rPr>
          <w:rFonts w:ascii="Traditional Arabic" w:hAnsi="Traditional Arabic" w:cs="Traditional Arabic" w:hint="cs"/>
          <w:b/>
          <w:bCs/>
          <w:sz w:val="32"/>
          <w:szCs w:val="32"/>
        </w:rPr>
      </w:pPr>
      <w:r w:rsidRPr="00700AC8">
        <w:rPr>
          <w:rFonts w:ascii="Traditional Arabic" w:hAnsi="Traditional Arabic" w:cs="Traditional Arabic" w:hint="cs"/>
          <w:sz w:val="32"/>
          <w:szCs w:val="32"/>
          <w:rtl/>
        </w:rPr>
        <w:t xml:space="preserve">تستعرض بانتظام مساهمات الشركاء من الموارد البشرية والمادية والمالية لتضمن أن استجابة الحركة تتكيّف مع تطورات وضع الأشخاص المتضررين واحتياجاتهم، بهدف سدّ الثغرات وتفادي الازدواجية. </w:t>
      </w:r>
    </w:p>
    <w:p w14:paraId="0879B0D4" w14:textId="496CA110" w:rsidR="00DD7318" w:rsidRPr="00700AC8" w:rsidRDefault="00B70E13" w:rsidP="00DD7318">
      <w:pPr>
        <w:pStyle w:val="ListParagraph"/>
        <w:numPr>
          <w:ilvl w:val="0"/>
          <w:numId w:val="41"/>
        </w:numPr>
        <w:bidi/>
        <w:spacing w:before="240" w:after="120"/>
        <w:jc w:val="both"/>
        <w:rPr>
          <w:rFonts w:ascii="Traditional Arabic" w:hAnsi="Traditional Arabic" w:cs="Traditional Arabic" w:hint="cs"/>
          <w:b/>
          <w:bCs/>
          <w:sz w:val="32"/>
          <w:szCs w:val="32"/>
        </w:rPr>
      </w:pPr>
      <w:r w:rsidRPr="00700AC8">
        <w:rPr>
          <w:rFonts w:ascii="Traditional Arabic" w:hAnsi="Traditional Arabic" w:cs="Traditional Arabic" w:hint="cs"/>
          <w:sz w:val="32"/>
          <w:szCs w:val="32"/>
          <w:rtl/>
        </w:rPr>
        <w:t>تراقب تكامل دعم الشركاء المقدم إلى</w:t>
      </w:r>
      <w:r w:rsidR="002608FF">
        <w:rPr>
          <w:rFonts w:ascii="Traditional Arabic" w:hAnsi="Traditional Arabic" w:cs="Traditional Arabic" w:hint="cs"/>
          <w:sz w:val="32"/>
          <w:szCs w:val="32"/>
          <w:rtl/>
        </w:rPr>
        <w:t xml:space="preserve"> جمعية </w:t>
      </w:r>
      <w:r w:rsidR="002608FF" w:rsidRPr="00811C30">
        <w:rPr>
          <w:rFonts w:ascii="Traditional Arabic" w:eastAsia="Times New Roman" w:hAnsi="Traditional Arabic" w:cs="Traditional Arabic" w:hint="cs"/>
          <w:i/>
          <w:iCs/>
          <w:sz w:val="32"/>
          <w:szCs w:val="32"/>
          <w:highlight w:val="yellow"/>
          <w:lang w:val="en-GB"/>
        </w:rPr>
        <w:t>XX</w:t>
      </w:r>
      <w:r w:rsidR="002608FF" w:rsidRPr="008F41EA">
        <w:rPr>
          <w:rFonts w:ascii="Traditional Arabic" w:eastAsia="Times New Roman" w:hAnsi="Traditional Arabic" w:cs="Traditional Arabic" w:hint="cs"/>
          <w:i/>
          <w:iCs/>
          <w:sz w:val="32"/>
          <w:szCs w:val="32"/>
          <w:highlight w:val="yellow"/>
          <w:lang w:val="en-GB"/>
        </w:rPr>
        <w:t>X</w:t>
      </w:r>
      <w:r w:rsidRPr="002608FF">
        <w:rPr>
          <w:rFonts w:ascii="Traditional Arabic" w:hAnsi="Traditional Arabic" w:cs="Traditional Arabic" w:hint="cs"/>
          <w:i/>
          <w:iCs/>
          <w:sz w:val="32"/>
          <w:szCs w:val="32"/>
          <w:highlight w:val="yellow"/>
          <w:rtl/>
          <w:lang w:val="en-US" w:bidi="ar-EG"/>
        </w:rPr>
        <w:t xml:space="preserve"> </w:t>
      </w:r>
      <w:r w:rsidR="00C63B25" w:rsidRPr="00811C30">
        <w:rPr>
          <w:rFonts w:ascii="Traditional Arabic" w:hAnsi="Traditional Arabic" w:cs="Traditional Arabic" w:hint="cs"/>
          <w:i/>
          <w:iCs/>
          <w:sz w:val="32"/>
          <w:szCs w:val="32"/>
          <w:highlight w:val="yellow"/>
          <w:rtl/>
          <w:lang w:val="en-US" w:bidi="ar-EG"/>
        </w:rPr>
        <w:t>[ادخل الاسم المختصر للجمعية الوطنية</w:t>
      </w:r>
      <w:r w:rsidR="00C63B25" w:rsidRPr="008F41EA">
        <w:rPr>
          <w:rFonts w:ascii="Traditional Arabic" w:hAnsi="Traditional Arabic" w:cs="Traditional Arabic" w:hint="cs"/>
          <w:i/>
          <w:iCs/>
          <w:sz w:val="32"/>
          <w:szCs w:val="32"/>
          <w:rtl/>
          <w:lang w:val="en-US" w:bidi="ar-EG"/>
        </w:rPr>
        <w:t>]</w:t>
      </w:r>
      <w:r w:rsidR="00C63B25" w:rsidRPr="004D4AFC">
        <w:rPr>
          <w:rFonts w:ascii="Traditional Arabic" w:eastAsia="Times New Roman" w:hAnsi="Traditional Arabic" w:cs="Traditional Arabic" w:hint="cs"/>
          <w:i/>
          <w:iCs/>
          <w:sz w:val="32"/>
          <w:szCs w:val="32"/>
          <w:rtl/>
          <w:lang w:val="en-GB"/>
        </w:rPr>
        <w:t>،</w:t>
      </w:r>
      <w:r w:rsidRPr="00700AC8">
        <w:rPr>
          <w:rFonts w:ascii="Traditional Arabic" w:hAnsi="Traditional Arabic" w:cs="Traditional Arabic" w:hint="cs"/>
          <w:sz w:val="32"/>
          <w:szCs w:val="32"/>
          <w:rtl/>
        </w:rPr>
        <w:t xml:space="preserve"> </w:t>
      </w:r>
      <w:r w:rsidR="001562D2" w:rsidRPr="00700AC8">
        <w:rPr>
          <w:rFonts w:ascii="Traditional Arabic" w:hAnsi="Traditional Arabic" w:cs="Traditional Arabic" w:hint="cs"/>
          <w:sz w:val="32"/>
          <w:szCs w:val="32"/>
          <w:rtl/>
        </w:rPr>
        <w:t>وتعزز فرص التعاون من أجل تحسين الدعم وتحقيق نتائج مستدامة لفائدة</w:t>
      </w:r>
      <w:r w:rsidR="002608FF">
        <w:rPr>
          <w:rFonts w:ascii="Traditional Arabic" w:hAnsi="Traditional Arabic" w:cs="Traditional Arabic" w:hint="cs"/>
          <w:sz w:val="32"/>
          <w:szCs w:val="32"/>
          <w:rtl/>
        </w:rPr>
        <w:t xml:space="preserve"> جمعية </w:t>
      </w:r>
      <w:r w:rsidR="002608FF" w:rsidRPr="008F41EA">
        <w:rPr>
          <w:rFonts w:ascii="Traditional Arabic" w:eastAsia="Times New Roman" w:hAnsi="Traditional Arabic" w:cs="Traditional Arabic" w:hint="cs"/>
          <w:i/>
          <w:iCs/>
          <w:sz w:val="32"/>
          <w:szCs w:val="32"/>
          <w:highlight w:val="yellow"/>
          <w:lang w:val="en-GB"/>
        </w:rPr>
        <w:t>XXX</w:t>
      </w:r>
      <w:r w:rsidR="001562D2" w:rsidRPr="003961D2">
        <w:rPr>
          <w:rFonts w:ascii="Traditional Arabic" w:hAnsi="Traditional Arabic" w:cs="Traditional Arabic" w:hint="cs"/>
          <w:i/>
          <w:iCs/>
          <w:sz w:val="32"/>
          <w:szCs w:val="32"/>
          <w:highlight w:val="yellow"/>
          <w:rtl/>
          <w:lang w:val="en-US" w:bidi="ar-EG"/>
        </w:rPr>
        <w:t xml:space="preserve"> </w:t>
      </w:r>
      <w:r w:rsidR="00C63B25" w:rsidRPr="00811C30">
        <w:rPr>
          <w:rFonts w:ascii="Traditional Arabic" w:hAnsi="Traditional Arabic" w:cs="Traditional Arabic" w:hint="cs"/>
          <w:i/>
          <w:iCs/>
          <w:sz w:val="32"/>
          <w:szCs w:val="32"/>
          <w:highlight w:val="yellow"/>
          <w:rtl/>
          <w:lang w:val="en-US" w:bidi="ar-EG"/>
        </w:rPr>
        <w:t>[ادخل الاسم المختصر للجمعية الوطنية</w:t>
      </w:r>
      <w:r w:rsidR="00C63B25" w:rsidRPr="008F41EA">
        <w:rPr>
          <w:rFonts w:ascii="Traditional Arabic" w:hAnsi="Traditional Arabic" w:cs="Traditional Arabic" w:hint="cs"/>
          <w:i/>
          <w:iCs/>
          <w:sz w:val="32"/>
          <w:szCs w:val="32"/>
          <w:rtl/>
          <w:lang w:val="en-US" w:bidi="ar-EG"/>
        </w:rPr>
        <w:t>]</w:t>
      </w:r>
      <w:r w:rsidR="001562D2" w:rsidRPr="00700AC8">
        <w:rPr>
          <w:rFonts w:ascii="Traditional Arabic" w:eastAsia="Times New Roman" w:hAnsi="Traditional Arabic" w:cs="Traditional Arabic" w:hint="cs"/>
          <w:i/>
          <w:iCs/>
          <w:sz w:val="32"/>
          <w:szCs w:val="32"/>
          <w:rtl/>
          <w:lang w:val="en-GB"/>
        </w:rPr>
        <w:t xml:space="preserve">. </w:t>
      </w:r>
    </w:p>
    <w:p w14:paraId="2BD26C7F" w14:textId="73D33B3A" w:rsidR="001562D2" w:rsidRPr="00700AC8" w:rsidRDefault="00634E54" w:rsidP="001562D2">
      <w:pPr>
        <w:pStyle w:val="ListParagraph"/>
        <w:numPr>
          <w:ilvl w:val="0"/>
          <w:numId w:val="41"/>
        </w:numPr>
        <w:bidi/>
        <w:spacing w:before="240" w:after="120"/>
        <w:jc w:val="both"/>
        <w:rPr>
          <w:rFonts w:ascii="Traditional Arabic" w:hAnsi="Traditional Arabic" w:cs="Traditional Arabic" w:hint="cs"/>
          <w:b/>
          <w:bCs/>
          <w:sz w:val="32"/>
          <w:szCs w:val="32"/>
        </w:rPr>
      </w:pPr>
      <w:r w:rsidRPr="00700AC8">
        <w:rPr>
          <w:rFonts w:ascii="Traditional Arabic" w:hAnsi="Traditional Arabic" w:cs="Traditional Arabic" w:hint="cs"/>
          <w:sz w:val="32"/>
          <w:szCs w:val="32"/>
          <w:rtl/>
        </w:rPr>
        <w:t xml:space="preserve">تنشئ منصات التنسيق </w:t>
      </w:r>
      <w:r w:rsidR="00811C30">
        <w:rPr>
          <w:rFonts w:ascii="Traditional Arabic" w:hAnsi="Traditional Arabic" w:cs="Traditional Arabic" w:hint="cs"/>
          <w:sz w:val="32"/>
          <w:szCs w:val="32"/>
          <w:rtl/>
          <w:lang w:bidi="ar-LB"/>
        </w:rPr>
        <w:t xml:space="preserve">على المستوى </w:t>
      </w:r>
      <w:r w:rsidRPr="00700AC8">
        <w:rPr>
          <w:rFonts w:ascii="Traditional Arabic" w:hAnsi="Traditional Arabic" w:cs="Traditional Arabic" w:hint="cs"/>
          <w:sz w:val="32"/>
          <w:szCs w:val="32"/>
          <w:rtl/>
        </w:rPr>
        <w:t xml:space="preserve">الفني وتُحدّد اختصاصاتها وتراقب عملها. </w:t>
      </w:r>
    </w:p>
    <w:p w14:paraId="4B402238" w14:textId="77777777" w:rsidR="00811C30" w:rsidRPr="00811C30" w:rsidRDefault="00634E54" w:rsidP="00811C30">
      <w:pPr>
        <w:pStyle w:val="ListParagraph"/>
        <w:numPr>
          <w:ilvl w:val="0"/>
          <w:numId w:val="41"/>
        </w:numPr>
        <w:bidi/>
        <w:spacing w:before="240" w:after="120"/>
        <w:jc w:val="both"/>
        <w:rPr>
          <w:rFonts w:ascii="Traditional Arabic" w:hAnsi="Traditional Arabic" w:cs="Traditional Arabic"/>
          <w:b/>
          <w:bCs/>
          <w:sz w:val="32"/>
          <w:szCs w:val="32"/>
        </w:rPr>
      </w:pPr>
      <w:r w:rsidRPr="00700AC8">
        <w:rPr>
          <w:rFonts w:ascii="Traditional Arabic" w:hAnsi="Traditional Arabic" w:cs="Traditional Arabic" w:hint="cs"/>
          <w:sz w:val="32"/>
          <w:szCs w:val="32"/>
          <w:rtl/>
        </w:rPr>
        <w:t>تكفل أن الشركاء يضعون خططاً بشأن استراتيجيات الدخول والخروج، وبشأن نقل المسؤوليات من شريك إلى آخر في حال تغيّر الوضع الإنساني.</w:t>
      </w:r>
      <w:r w:rsidR="00695B01" w:rsidRPr="00700AC8">
        <w:rPr>
          <w:rFonts w:ascii="Traditional Arabic" w:hAnsi="Traditional Arabic" w:cs="Traditional Arabic" w:hint="cs"/>
          <w:sz w:val="32"/>
          <w:szCs w:val="32"/>
          <w:rtl/>
        </w:rPr>
        <w:t xml:space="preserve"> </w:t>
      </w:r>
    </w:p>
    <w:p w14:paraId="7C990D4C" w14:textId="048DB407" w:rsidR="00634E54" w:rsidRPr="00811C30" w:rsidRDefault="00634E54" w:rsidP="00811C30">
      <w:pPr>
        <w:pStyle w:val="ListParagraph"/>
        <w:bidi/>
        <w:spacing w:before="240" w:after="120"/>
        <w:jc w:val="both"/>
        <w:rPr>
          <w:rFonts w:ascii="Traditional Arabic" w:hAnsi="Traditional Arabic" w:cs="Traditional Arabic"/>
          <w:b/>
          <w:bCs/>
          <w:sz w:val="32"/>
          <w:szCs w:val="32"/>
        </w:rPr>
      </w:pPr>
      <w:r w:rsidRPr="00811C30">
        <w:rPr>
          <w:rFonts w:ascii="Arabic Typesetting" w:hAnsi="Arabic Typesetting" w:cs="Arabic Typesetting" w:hint="cs"/>
          <w:sz w:val="36"/>
          <w:szCs w:val="36"/>
          <w:rtl/>
        </w:rPr>
        <w:t xml:space="preserve">  </w:t>
      </w:r>
    </w:p>
    <w:p w14:paraId="64B87428" w14:textId="5C0EF5FE" w:rsidR="0080490C" w:rsidRPr="00C07E25" w:rsidRDefault="00D92113" w:rsidP="00811C30">
      <w:pPr>
        <w:pStyle w:val="ListParagraph"/>
        <w:numPr>
          <w:ilvl w:val="0"/>
          <w:numId w:val="39"/>
        </w:numPr>
        <w:bidi/>
        <w:spacing w:after="120" w:line="240" w:lineRule="auto"/>
        <w:ind w:left="1275" w:hanging="915"/>
        <w:jc w:val="both"/>
        <w:rPr>
          <w:rFonts w:ascii="Traditional Arabic" w:hAnsi="Traditional Arabic" w:cs="Traditional Arabic"/>
          <w:b/>
          <w:bCs/>
          <w:sz w:val="32"/>
          <w:szCs w:val="32"/>
        </w:rPr>
      </w:pPr>
      <w:r w:rsidRPr="00C07E25">
        <w:rPr>
          <w:rFonts w:ascii="Traditional Arabic" w:hAnsi="Traditional Arabic" w:cs="Traditional Arabic" w:hint="cs"/>
          <w:b/>
          <w:bCs/>
          <w:sz w:val="32"/>
          <w:szCs w:val="32"/>
          <w:rtl/>
        </w:rPr>
        <w:t xml:space="preserve">منصة التنسيق على المستوى الفني ("التركيز على كيفية التنفيذ") </w:t>
      </w:r>
    </w:p>
    <w:p w14:paraId="44FFEDF6" w14:textId="596CC3E4" w:rsidR="00D92113" w:rsidRPr="00607A16" w:rsidRDefault="00D92113" w:rsidP="00607A16">
      <w:pPr>
        <w:bidi/>
        <w:spacing w:after="120"/>
        <w:jc w:val="both"/>
        <w:rPr>
          <w:rFonts w:ascii="Traditional Arabic" w:hAnsi="Traditional Arabic" w:cs="Traditional Arabic"/>
          <w:sz w:val="32"/>
          <w:szCs w:val="32"/>
        </w:rPr>
      </w:pPr>
      <w:r w:rsidRPr="00607A16">
        <w:rPr>
          <w:rFonts w:ascii="Traditional Arabic" w:hAnsi="Traditional Arabic" w:cs="Traditional Arabic" w:hint="cs"/>
          <w:sz w:val="32"/>
          <w:szCs w:val="32"/>
          <w:rtl/>
        </w:rPr>
        <w:t xml:space="preserve">تنشئ منصة التنسيق على مستوى العمليات منصات تنسيق على المستوى الفني </w:t>
      </w:r>
      <w:r w:rsidR="00F62903" w:rsidRPr="00607A16">
        <w:rPr>
          <w:rFonts w:ascii="Traditional Arabic" w:hAnsi="Traditional Arabic" w:cs="Traditional Arabic" w:hint="cs"/>
          <w:sz w:val="32"/>
          <w:szCs w:val="32"/>
          <w:rtl/>
        </w:rPr>
        <w:t xml:space="preserve">لكل مسألة ينشط فيها أكثر من مكونين اثنين من مكونات الحركة. والهدف من كل منصة فنية ضمان التواؤم بين برامج مكونات الحركة المختلفة في مجال مُحدّد من الأنشطة، بفضل الجمع بين الخبرات ذات الصلة والاستخدام التكاملي الأفضل للأصول الجماعية للحركة. </w:t>
      </w:r>
    </w:p>
    <w:p w14:paraId="6A95E4CA" w14:textId="7E8D561E" w:rsidR="0070739F" w:rsidRPr="00607A16" w:rsidRDefault="0070739F" w:rsidP="00607A16">
      <w:pPr>
        <w:bidi/>
        <w:spacing w:after="120"/>
        <w:jc w:val="both"/>
        <w:rPr>
          <w:rFonts w:ascii="Traditional Arabic" w:eastAsia="Times New Roman" w:hAnsi="Traditional Arabic" w:cs="Traditional Arabic" w:hint="cs"/>
          <w:i/>
          <w:iCs/>
          <w:sz w:val="32"/>
          <w:szCs w:val="32"/>
          <w:rtl/>
          <w:lang w:val="en-GB"/>
        </w:rPr>
      </w:pPr>
      <w:r w:rsidRPr="00607A16">
        <w:rPr>
          <w:rFonts w:ascii="Traditional Arabic" w:hAnsi="Traditional Arabic" w:cs="Traditional Arabic" w:hint="cs"/>
          <w:sz w:val="32"/>
          <w:szCs w:val="32"/>
          <w:rtl/>
          <w:lang w:bidi="ar-LB"/>
        </w:rPr>
        <w:t>وتضم المنصة موظفين فنيين من</w:t>
      </w:r>
      <w:r w:rsidR="003961D2">
        <w:rPr>
          <w:rFonts w:ascii="Traditional Arabic" w:hAnsi="Traditional Arabic" w:cs="Traditional Arabic" w:hint="cs"/>
          <w:sz w:val="32"/>
          <w:szCs w:val="32"/>
          <w:rtl/>
          <w:lang w:bidi="ar-LB"/>
        </w:rPr>
        <w:t xml:space="preserve"> جمعية </w:t>
      </w:r>
      <w:r w:rsidR="003961D2" w:rsidRPr="00811C30">
        <w:rPr>
          <w:rFonts w:ascii="Traditional Arabic" w:eastAsia="Times New Roman" w:hAnsi="Traditional Arabic" w:cs="Traditional Arabic" w:hint="cs"/>
          <w:i/>
          <w:iCs/>
          <w:sz w:val="32"/>
          <w:szCs w:val="32"/>
          <w:highlight w:val="yellow"/>
          <w:lang w:val="en-GB"/>
        </w:rPr>
        <w:t>X</w:t>
      </w:r>
      <w:r w:rsidR="003961D2" w:rsidRPr="003961D2">
        <w:rPr>
          <w:rFonts w:ascii="Traditional Arabic" w:hAnsi="Traditional Arabic" w:cs="Traditional Arabic" w:hint="cs"/>
          <w:i/>
          <w:iCs/>
          <w:sz w:val="32"/>
          <w:szCs w:val="32"/>
          <w:highlight w:val="yellow"/>
          <w:lang w:val="en-US" w:bidi="ar-EG"/>
        </w:rPr>
        <w:t>XX</w:t>
      </w:r>
      <w:r w:rsidRPr="003961D2">
        <w:rPr>
          <w:rFonts w:ascii="Traditional Arabic" w:hAnsi="Traditional Arabic" w:cs="Traditional Arabic" w:hint="cs"/>
          <w:i/>
          <w:iCs/>
          <w:sz w:val="32"/>
          <w:szCs w:val="32"/>
          <w:highlight w:val="yellow"/>
          <w:rtl/>
          <w:lang w:val="en-US" w:bidi="ar-EG"/>
        </w:rPr>
        <w:t xml:space="preserve"> </w:t>
      </w:r>
      <w:r w:rsidR="00607A16" w:rsidRPr="00811C30">
        <w:rPr>
          <w:rFonts w:ascii="Traditional Arabic" w:hAnsi="Traditional Arabic" w:cs="Traditional Arabic" w:hint="cs"/>
          <w:i/>
          <w:iCs/>
          <w:sz w:val="32"/>
          <w:szCs w:val="32"/>
          <w:highlight w:val="yellow"/>
          <w:rtl/>
          <w:lang w:val="en-US" w:bidi="ar-EG"/>
        </w:rPr>
        <w:t>[ادخل الاسم المختصر للجمعية الوطنية</w:t>
      </w:r>
      <w:r w:rsidR="00607A16" w:rsidRPr="008F41EA">
        <w:rPr>
          <w:rFonts w:ascii="Traditional Arabic" w:hAnsi="Traditional Arabic" w:cs="Traditional Arabic" w:hint="cs"/>
          <w:i/>
          <w:iCs/>
          <w:sz w:val="32"/>
          <w:szCs w:val="32"/>
          <w:rtl/>
          <w:lang w:val="en-US" w:bidi="ar-EG"/>
        </w:rPr>
        <w:t>]</w:t>
      </w:r>
      <w:r w:rsidRPr="00607A16">
        <w:rPr>
          <w:rFonts w:ascii="Traditional Arabic" w:hAnsi="Traditional Arabic" w:cs="Traditional Arabic" w:hint="cs"/>
          <w:sz w:val="32"/>
          <w:szCs w:val="32"/>
          <w:rtl/>
          <w:lang w:bidi="ar-LB"/>
        </w:rPr>
        <w:t xml:space="preserve"> والمكونات الأخرى من الحركة.</w:t>
      </w:r>
      <w:r w:rsidRPr="00607A16">
        <w:rPr>
          <w:rFonts w:ascii="Traditional Arabic" w:eastAsia="Times New Roman" w:hAnsi="Traditional Arabic" w:cs="Traditional Arabic" w:hint="cs"/>
          <w:i/>
          <w:iCs/>
          <w:sz w:val="32"/>
          <w:szCs w:val="32"/>
          <w:rtl/>
          <w:lang w:val="en-GB"/>
        </w:rPr>
        <w:t xml:space="preserve"> </w:t>
      </w:r>
    </w:p>
    <w:p w14:paraId="1ACAA1D0" w14:textId="77777777" w:rsidR="006F31D1" w:rsidRPr="00607A16" w:rsidRDefault="006F31D1" w:rsidP="006F31D1">
      <w:pPr>
        <w:bidi/>
        <w:spacing w:after="120"/>
        <w:jc w:val="both"/>
        <w:rPr>
          <w:rFonts w:ascii="Traditional Arabic" w:hAnsi="Traditional Arabic" w:cs="Traditional Arabic" w:hint="cs"/>
          <w:sz w:val="32"/>
          <w:szCs w:val="32"/>
          <w:rtl/>
          <w:lang w:bidi="ar-LB"/>
        </w:rPr>
      </w:pPr>
      <w:r w:rsidRPr="00607A16">
        <w:rPr>
          <w:rFonts w:ascii="Traditional Arabic" w:hAnsi="Traditional Arabic" w:cs="Traditional Arabic" w:hint="cs"/>
          <w:sz w:val="32"/>
          <w:szCs w:val="32"/>
          <w:rtl/>
          <w:lang w:bidi="ar-LB"/>
        </w:rPr>
        <w:lastRenderedPageBreak/>
        <w:t xml:space="preserve">وتقوم المنصة بما يلي: </w:t>
      </w:r>
    </w:p>
    <w:p w14:paraId="63630C7A" w14:textId="77777777" w:rsidR="006F31D1" w:rsidRPr="00607A16" w:rsidRDefault="006F31D1" w:rsidP="006F31D1">
      <w:pPr>
        <w:pStyle w:val="ListParagraph"/>
        <w:numPr>
          <w:ilvl w:val="0"/>
          <w:numId w:val="42"/>
        </w:numPr>
        <w:bidi/>
        <w:spacing w:after="120"/>
        <w:jc w:val="both"/>
        <w:rPr>
          <w:rFonts w:ascii="Traditional Arabic" w:hAnsi="Traditional Arabic" w:cs="Traditional Arabic" w:hint="cs"/>
          <w:sz w:val="32"/>
          <w:szCs w:val="32"/>
        </w:rPr>
      </w:pPr>
      <w:r w:rsidRPr="00607A16">
        <w:rPr>
          <w:rFonts w:ascii="Traditional Arabic" w:hAnsi="Traditional Arabic" w:cs="Traditional Arabic" w:hint="cs"/>
          <w:sz w:val="32"/>
          <w:szCs w:val="32"/>
          <w:rtl/>
        </w:rPr>
        <w:t xml:space="preserve">تدير التخطيط الفني و/أو القطاعي والتخطيط لمعالجة المشاكل وتنسقهما، ضمن اختصاصات مُحددة وذات نطاق زمني واضح. </w:t>
      </w:r>
    </w:p>
    <w:p w14:paraId="2B858F66" w14:textId="77777777" w:rsidR="006F31D1" w:rsidRPr="00607A16" w:rsidRDefault="006F31D1" w:rsidP="006F31D1">
      <w:pPr>
        <w:pStyle w:val="ListParagraph"/>
        <w:numPr>
          <w:ilvl w:val="0"/>
          <w:numId w:val="42"/>
        </w:numPr>
        <w:bidi/>
        <w:spacing w:after="120"/>
        <w:jc w:val="both"/>
        <w:rPr>
          <w:rFonts w:ascii="Traditional Arabic" w:hAnsi="Traditional Arabic" w:cs="Traditional Arabic" w:hint="cs"/>
          <w:sz w:val="32"/>
          <w:szCs w:val="32"/>
        </w:rPr>
      </w:pPr>
      <w:r w:rsidRPr="00607A16">
        <w:rPr>
          <w:rFonts w:ascii="Traditional Arabic" w:hAnsi="Traditional Arabic" w:cs="Traditional Arabic" w:hint="cs"/>
          <w:sz w:val="32"/>
          <w:szCs w:val="32"/>
          <w:rtl/>
        </w:rPr>
        <w:t xml:space="preserve">تُعدّ خطة العمليات المرتبطة بالمسألة المُحدّدة، وتنفذها. </w:t>
      </w:r>
    </w:p>
    <w:p w14:paraId="23FF8105" w14:textId="77777777" w:rsidR="006F31D1" w:rsidRPr="00607A16" w:rsidRDefault="006F31D1" w:rsidP="006F31D1">
      <w:pPr>
        <w:pStyle w:val="ListParagraph"/>
        <w:numPr>
          <w:ilvl w:val="0"/>
          <w:numId w:val="42"/>
        </w:numPr>
        <w:bidi/>
        <w:spacing w:after="120"/>
        <w:jc w:val="both"/>
        <w:rPr>
          <w:rFonts w:ascii="Traditional Arabic" w:hAnsi="Traditional Arabic" w:cs="Traditional Arabic" w:hint="cs"/>
          <w:sz w:val="32"/>
          <w:szCs w:val="32"/>
        </w:rPr>
      </w:pPr>
      <w:r w:rsidRPr="00607A16">
        <w:rPr>
          <w:rFonts w:ascii="Traditional Arabic" w:hAnsi="Traditional Arabic" w:cs="Traditional Arabic" w:hint="cs"/>
          <w:sz w:val="32"/>
          <w:szCs w:val="32"/>
          <w:rtl/>
        </w:rPr>
        <w:t xml:space="preserve">تكفل تقاسم المعلومات حسب الحاجة. </w:t>
      </w:r>
    </w:p>
    <w:p w14:paraId="4F87A84D" w14:textId="0CA1D971" w:rsidR="006F31D1" w:rsidRPr="00607A16" w:rsidRDefault="006F31D1" w:rsidP="006F31D1">
      <w:pPr>
        <w:pStyle w:val="ListParagraph"/>
        <w:numPr>
          <w:ilvl w:val="0"/>
          <w:numId w:val="42"/>
        </w:numPr>
        <w:bidi/>
        <w:spacing w:after="120"/>
        <w:jc w:val="both"/>
        <w:rPr>
          <w:rFonts w:ascii="Traditional Arabic" w:hAnsi="Traditional Arabic" w:cs="Traditional Arabic" w:hint="cs"/>
          <w:sz w:val="32"/>
          <w:szCs w:val="32"/>
        </w:rPr>
      </w:pPr>
      <w:r w:rsidRPr="00607A16">
        <w:rPr>
          <w:rFonts w:ascii="Traditional Arabic" w:hAnsi="Traditional Arabic" w:cs="Traditional Arabic" w:hint="cs"/>
          <w:sz w:val="32"/>
          <w:szCs w:val="32"/>
          <w:rtl/>
        </w:rPr>
        <w:t>تكفل تنمية قدرات فنية مستدامة لفائدة</w:t>
      </w:r>
      <w:r w:rsidR="003961D2">
        <w:rPr>
          <w:rFonts w:ascii="Traditional Arabic" w:hAnsi="Traditional Arabic" w:cs="Traditional Arabic" w:hint="cs"/>
          <w:sz w:val="32"/>
          <w:szCs w:val="32"/>
          <w:rtl/>
        </w:rPr>
        <w:t xml:space="preserve"> جمعية </w:t>
      </w:r>
      <w:r w:rsidR="003961D2" w:rsidRPr="00811C30">
        <w:rPr>
          <w:rFonts w:ascii="Traditional Arabic" w:eastAsia="Times New Roman" w:hAnsi="Traditional Arabic" w:cs="Traditional Arabic" w:hint="cs"/>
          <w:i/>
          <w:iCs/>
          <w:sz w:val="32"/>
          <w:szCs w:val="32"/>
          <w:highlight w:val="yellow"/>
          <w:lang w:val="en-GB"/>
        </w:rPr>
        <w:t>XX</w:t>
      </w:r>
      <w:r w:rsidR="003961D2" w:rsidRPr="008F41EA">
        <w:rPr>
          <w:rFonts w:ascii="Traditional Arabic" w:eastAsia="Times New Roman" w:hAnsi="Traditional Arabic" w:cs="Traditional Arabic" w:hint="cs"/>
          <w:i/>
          <w:iCs/>
          <w:sz w:val="32"/>
          <w:szCs w:val="32"/>
          <w:highlight w:val="yellow"/>
          <w:lang w:val="en-GB"/>
        </w:rPr>
        <w:t>X</w:t>
      </w:r>
      <w:r w:rsidRPr="003961D2">
        <w:rPr>
          <w:rFonts w:ascii="Traditional Arabic" w:hAnsi="Traditional Arabic" w:cs="Traditional Arabic" w:hint="cs"/>
          <w:i/>
          <w:iCs/>
          <w:sz w:val="32"/>
          <w:szCs w:val="32"/>
          <w:highlight w:val="yellow"/>
          <w:rtl/>
          <w:lang w:val="en-US" w:bidi="ar-EG"/>
        </w:rPr>
        <w:t xml:space="preserve"> </w:t>
      </w:r>
      <w:r w:rsidR="00607A16" w:rsidRPr="00811C30">
        <w:rPr>
          <w:rFonts w:ascii="Traditional Arabic" w:hAnsi="Traditional Arabic" w:cs="Traditional Arabic" w:hint="cs"/>
          <w:i/>
          <w:iCs/>
          <w:sz w:val="32"/>
          <w:szCs w:val="32"/>
          <w:highlight w:val="yellow"/>
          <w:rtl/>
          <w:lang w:val="en-US" w:bidi="ar-EG"/>
        </w:rPr>
        <w:t>[ادخل الاسم المختصر للجمعية الوطنية</w:t>
      </w:r>
      <w:r w:rsidR="00E6709A" w:rsidRPr="008F41EA">
        <w:rPr>
          <w:rFonts w:ascii="Traditional Arabic" w:hAnsi="Traditional Arabic" w:cs="Traditional Arabic" w:hint="cs"/>
          <w:i/>
          <w:iCs/>
          <w:sz w:val="32"/>
          <w:szCs w:val="32"/>
          <w:rtl/>
          <w:lang w:val="en-US" w:bidi="ar-EG"/>
        </w:rPr>
        <w:t>]</w:t>
      </w:r>
      <w:r w:rsidRPr="00607A16">
        <w:rPr>
          <w:rFonts w:ascii="Traditional Arabic" w:hAnsi="Traditional Arabic" w:cs="Traditional Arabic" w:hint="cs"/>
          <w:sz w:val="32"/>
          <w:szCs w:val="32"/>
          <w:rtl/>
        </w:rPr>
        <w:t xml:space="preserve">. </w:t>
      </w:r>
    </w:p>
    <w:p w14:paraId="22D68575" w14:textId="11C50CC5" w:rsidR="006F31D1" w:rsidRPr="006F31D1" w:rsidRDefault="006F31D1" w:rsidP="006F31D1">
      <w:pPr>
        <w:bidi/>
        <w:spacing w:after="120"/>
        <w:ind w:left="360"/>
        <w:jc w:val="both"/>
        <w:rPr>
          <w:rFonts w:ascii="Arabic Typesetting" w:hAnsi="Arabic Typesetting" w:cs="Arabic Typesetting"/>
          <w:sz w:val="36"/>
          <w:szCs w:val="36"/>
          <w:rtl/>
        </w:rPr>
      </w:pPr>
      <w:r w:rsidRPr="006F31D1">
        <w:rPr>
          <w:rFonts w:ascii="Arabic Typesetting" w:hAnsi="Arabic Typesetting" w:cs="Arabic Typesetting" w:hint="cs"/>
          <w:sz w:val="36"/>
          <w:szCs w:val="36"/>
          <w:rtl/>
        </w:rPr>
        <w:t xml:space="preserve">  </w:t>
      </w:r>
    </w:p>
    <w:p w14:paraId="1820A338" w14:textId="52E5D6D0" w:rsidR="006F31D1" w:rsidRPr="007803DE" w:rsidRDefault="008E6548" w:rsidP="007803DE">
      <w:pPr>
        <w:pStyle w:val="ListParagraph"/>
        <w:keepNext/>
        <w:numPr>
          <w:ilvl w:val="0"/>
          <w:numId w:val="26"/>
        </w:numPr>
        <w:bidi/>
        <w:spacing w:after="120"/>
        <w:ind w:left="425" w:hanging="425"/>
        <w:contextualSpacing w:val="0"/>
        <w:jc w:val="both"/>
        <w:rPr>
          <w:rFonts w:ascii="Traditional Arabic" w:hAnsi="Traditional Arabic" w:cs="Traditional Arabic"/>
          <w:b/>
          <w:bCs/>
          <w:sz w:val="32"/>
          <w:szCs w:val="32"/>
          <w:lang w:val="en-US" w:bidi="ar-EG"/>
        </w:rPr>
      </w:pPr>
      <w:r w:rsidRPr="007803DE">
        <w:rPr>
          <w:rFonts w:ascii="Traditional Arabic" w:hAnsi="Traditional Arabic" w:cs="Traditional Arabic" w:hint="cs"/>
          <w:b/>
          <w:bCs/>
          <w:sz w:val="32"/>
          <w:szCs w:val="32"/>
          <w:rtl/>
          <w:lang w:val="en-US" w:bidi="ar-EG"/>
        </w:rPr>
        <w:t xml:space="preserve">التأهب للحالات </w:t>
      </w:r>
      <w:r w:rsidRPr="007803DE">
        <w:rPr>
          <w:rFonts w:ascii="Traditional Arabic" w:hAnsi="Traditional Arabic" w:cs="Traditional Arabic"/>
          <w:b/>
          <w:bCs/>
          <w:sz w:val="32"/>
          <w:szCs w:val="32"/>
          <w:rtl/>
          <w:lang w:val="en-US" w:bidi="ar-EG"/>
        </w:rPr>
        <w:t>التي تتطلب استجابة جماعية</w:t>
      </w:r>
      <w:r w:rsidRPr="007803DE">
        <w:rPr>
          <w:rFonts w:ascii="Traditional Arabic" w:hAnsi="Traditional Arabic" w:cs="Traditional Arabic" w:hint="cs"/>
          <w:b/>
          <w:bCs/>
          <w:sz w:val="32"/>
          <w:szCs w:val="32"/>
          <w:rtl/>
          <w:lang w:val="en-US" w:bidi="ar-EG"/>
        </w:rPr>
        <w:t xml:space="preserve"> للحركة والتنسيق لتنفيذها</w:t>
      </w:r>
    </w:p>
    <w:p w14:paraId="07C17D45" w14:textId="1C8DCEEB" w:rsidR="008248C3" w:rsidRPr="00E6709A" w:rsidRDefault="006B499F" w:rsidP="008248C3">
      <w:pPr>
        <w:pStyle w:val="ListParagraph"/>
        <w:numPr>
          <w:ilvl w:val="0"/>
          <w:numId w:val="44"/>
        </w:numPr>
        <w:bidi/>
        <w:spacing w:after="120"/>
        <w:jc w:val="both"/>
        <w:rPr>
          <w:rFonts w:ascii="Traditional Arabic" w:hAnsi="Traditional Arabic" w:cs="Traditional Arabic" w:hint="cs"/>
          <w:sz w:val="32"/>
          <w:szCs w:val="32"/>
          <w:lang w:val="en-US" w:bidi="ar-EG"/>
        </w:rPr>
      </w:pPr>
      <w:r w:rsidRPr="00E6709A">
        <w:rPr>
          <w:rFonts w:ascii="Traditional Arabic" w:hAnsi="Traditional Arabic" w:cs="Traditional Arabic" w:hint="cs"/>
          <w:sz w:val="32"/>
          <w:szCs w:val="32"/>
          <w:rtl/>
        </w:rPr>
        <w:t xml:space="preserve">لكي يكفل الشركاء في الحركة تنسيقاً متجانساً كفؤاً وفعالاً في حالات الطوارئ (المشار إليها في </w:t>
      </w:r>
      <w:r w:rsidRPr="00E6709A">
        <w:rPr>
          <w:rFonts w:ascii="Traditional Arabic" w:hAnsi="Traditional Arabic" w:cs="Traditional Arabic" w:hint="cs"/>
          <w:sz w:val="32"/>
          <w:szCs w:val="32"/>
          <w:rtl/>
          <w:lang w:bidi="ar-LB"/>
        </w:rPr>
        <w:t xml:space="preserve">اتفاق إشبيلية </w:t>
      </w:r>
      <w:r w:rsidRPr="009E1A69">
        <w:rPr>
          <w:rFonts w:ascii="Traditional Arabic" w:hAnsi="Traditional Arabic" w:cs="Traditional Arabic" w:hint="cs"/>
          <w:sz w:val="28"/>
          <w:szCs w:val="28"/>
          <w:rtl/>
          <w:lang w:bidi="ar-LB"/>
        </w:rPr>
        <w:t>2.0</w:t>
      </w:r>
      <w:r w:rsidRPr="00E6709A">
        <w:rPr>
          <w:rFonts w:ascii="Traditional Arabic" w:hAnsi="Traditional Arabic" w:cs="Traditional Arabic" w:hint="cs"/>
          <w:sz w:val="32"/>
          <w:szCs w:val="32"/>
          <w:rtl/>
          <w:lang w:bidi="ar-LB"/>
        </w:rPr>
        <w:t xml:space="preserve"> بعبارة "</w:t>
      </w:r>
      <w:r w:rsidRPr="00E6709A">
        <w:rPr>
          <w:rFonts w:ascii="Traditional Arabic" w:hAnsi="Traditional Arabic" w:cs="Traditional Arabic" w:hint="cs"/>
          <w:sz w:val="32"/>
          <w:szCs w:val="32"/>
          <w:rtl/>
        </w:rPr>
        <w:t>الحالات التي تتطلب استجابة جماعية للحركة")</w:t>
      </w:r>
      <w:r w:rsidR="00603980" w:rsidRPr="00E6709A">
        <w:rPr>
          <w:rFonts w:ascii="Traditional Arabic" w:hAnsi="Traditional Arabic" w:cs="Traditional Arabic" w:hint="cs"/>
          <w:sz w:val="32"/>
          <w:szCs w:val="32"/>
          <w:rtl/>
        </w:rPr>
        <w:t xml:space="preserve">، عليهم </w:t>
      </w:r>
      <w:r w:rsidR="00240F36" w:rsidRPr="00E6709A">
        <w:rPr>
          <w:rFonts w:ascii="Traditional Arabic" w:hAnsi="Traditional Arabic" w:cs="Traditional Arabic" w:hint="cs"/>
          <w:sz w:val="32"/>
          <w:szCs w:val="32"/>
          <w:rtl/>
        </w:rPr>
        <w:t>التأهب معاً لحالات الطوارئ، من خلال العمل سوياً على: تحديد المخاطر المحتملة في</w:t>
      </w:r>
      <w:r w:rsidR="00240F36" w:rsidRPr="00E6709A">
        <w:rPr>
          <w:rFonts w:ascii="Traditional Arabic" w:hAnsi="Traditional Arabic" w:cs="Traditional Arabic" w:hint="cs"/>
          <w:b/>
          <w:bCs/>
          <w:sz w:val="32"/>
          <w:szCs w:val="32"/>
          <w:rtl/>
        </w:rPr>
        <w:t xml:space="preserve"> </w:t>
      </w:r>
      <w:r w:rsidR="00E6709A" w:rsidRPr="00A305C9">
        <w:rPr>
          <w:rFonts w:ascii="Traditional Arabic" w:eastAsia="Times New Roman" w:hAnsi="Traditional Arabic" w:cs="Traditional Arabic" w:hint="cs"/>
          <w:i/>
          <w:iCs/>
          <w:sz w:val="32"/>
          <w:szCs w:val="32"/>
          <w:highlight w:val="yellow"/>
          <w:lang w:val="en-GB"/>
        </w:rPr>
        <w:t>XXX</w:t>
      </w:r>
      <w:r w:rsidR="00E6709A" w:rsidRPr="003961D2">
        <w:rPr>
          <w:rFonts w:ascii="Traditional Arabic" w:hAnsi="Traditional Arabic" w:cs="Traditional Arabic" w:hint="cs"/>
          <w:i/>
          <w:iCs/>
          <w:sz w:val="32"/>
          <w:szCs w:val="32"/>
          <w:highlight w:val="yellow"/>
          <w:rtl/>
          <w:lang w:val="en-US" w:bidi="ar-EG"/>
        </w:rPr>
        <w:t xml:space="preserve"> </w:t>
      </w:r>
      <w:r w:rsidR="00E6709A" w:rsidRPr="00811C30">
        <w:rPr>
          <w:rFonts w:ascii="Traditional Arabic" w:hAnsi="Traditional Arabic" w:cs="Traditional Arabic" w:hint="cs"/>
          <w:i/>
          <w:iCs/>
          <w:sz w:val="32"/>
          <w:szCs w:val="32"/>
          <w:highlight w:val="yellow"/>
          <w:rtl/>
          <w:lang w:val="en-US" w:bidi="ar-EG"/>
        </w:rPr>
        <w:t>[ادخل اسم البلد</w:t>
      </w:r>
      <w:r w:rsidR="00E6709A" w:rsidRPr="008F41EA">
        <w:rPr>
          <w:rFonts w:ascii="Traditional Arabic" w:hAnsi="Traditional Arabic" w:cs="Traditional Arabic" w:hint="cs"/>
          <w:i/>
          <w:iCs/>
          <w:sz w:val="32"/>
          <w:szCs w:val="32"/>
          <w:rtl/>
          <w:lang w:val="en-US" w:bidi="ar-EG"/>
        </w:rPr>
        <w:t>]</w:t>
      </w:r>
      <w:r w:rsidR="00240F36" w:rsidRPr="00E6709A">
        <w:rPr>
          <w:rFonts w:ascii="Traditional Arabic" w:hAnsi="Traditional Arabic" w:cs="Traditional Arabic" w:hint="cs"/>
          <w:sz w:val="32"/>
          <w:szCs w:val="32"/>
          <w:rtl/>
          <w:lang w:val="en-US" w:bidi="ar-EG"/>
        </w:rPr>
        <w:t xml:space="preserve">، </w:t>
      </w:r>
      <w:r w:rsidR="00E6709A">
        <w:rPr>
          <w:rFonts w:ascii="Traditional Arabic" w:hAnsi="Traditional Arabic" w:cs="Traditional Arabic" w:hint="cs"/>
          <w:sz w:val="32"/>
          <w:szCs w:val="32"/>
          <w:rtl/>
          <w:lang w:val="en-US" w:bidi="ar-EG"/>
        </w:rPr>
        <w:t>و</w:t>
      </w:r>
      <w:r w:rsidR="00240F36" w:rsidRPr="00E6709A">
        <w:rPr>
          <w:rFonts w:ascii="Traditional Arabic" w:hAnsi="Traditional Arabic" w:cs="Traditional Arabic" w:hint="cs"/>
          <w:sz w:val="32"/>
          <w:szCs w:val="32"/>
          <w:rtl/>
        </w:rPr>
        <w:t>اعتماد سبل وآليات</w:t>
      </w:r>
      <w:r w:rsidR="00240F36" w:rsidRPr="00E6709A">
        <w:rPr>
          <w:rFonts w:ascii="Traditional Arabic" w:hAnsi="Traditional Arabic" w:cs="Traditional Arabic" w:hint="cs"/>
          <w:sz w:val="32"/>
          <w:szCs w:val="32"/>
          <w:rtl/>
          <w:lang w:val="en-US" w:bidi="ar-EG"/>
        </w:rPr>
        <w:t xml:space="preserve"> </w:t>
      </w:r>
      <w:r w:rsidR="00240F36" w:rsidRPr="00E6709A">
        <w:rPr>
          <w:rFonts w:ascii="Traditional Arabic" w:hAnsi="Traditional Arabic" w:cs="Traditional Arabic" w:hint="cs"/>
          <w:sz w:val="32"/>
          <w:szCs w:val="32"/>
          <w:rtl/>
        </w:rPr>
        <w:t xml:space="preserve">التنسيق للأزمة، والأدوار والمسؤوليات، وتحديدها بدقة، وتحديد الأنشطة التي سيتولاها كل شريك لتلبية الاحتياجات المتوقعة </w:t>
      </w:r>
      <w:r w:rsidR="00F76B91" w:rsidRPr="00E6709A">
        <w:rPr>
          <w:rFonts w:ascii="Traditional Arabic" w:hAnsi="Traditional Arabic" w:cs="Traditional Arabic" w:hint="cs"/>
          <w:sz w:val="32"/>
          <w:szCs w:val="32"/>
          <w:rtl/>
        </w:rPr>
        <w:t>بشكل استباقي</w:t>
      </w:r>
      <w:r w:rsidR="00240F36" w:rsidRPr="00E6709A">
        <w:rPr>
          <w:rFonts w:ascii="Traditional Arabic" w:hAnsi="Traditional Arabic" w:cs="Traditional Arabic" w:hint="cs"/>
          <w:sz w:val="32"/>
          <w:szCs w:val="32"/>
          <w:rtl/>
        </w:rPr>
        <w:t xml:space="preserve">. </w:t>
      </w:r>
      <w:r w:rsidR="008248C3" w:rsidRPr="00E6709A">
        <w:rPr>
          <w:rFonts w:ascii="Traditional Arabic" w:hAnsi="Traditional Arabic" w:cs="Traditional Arabic" w:hint="cs"/>
          <w:sz w:val="32"/>
          <w:szCs w:val="32"/>
          <w:rtl/>
        </w:rPr>
        <w:t xml:space="preserve">ويقوم الشركاء في الحركة لهذا الغرض بإعداد خطة طوارئ للحركة في </w:t>
      </w:r>
      <w:r w:rsidR="008248C3" w:rsidRPr="00E6709A">
        <w:rPr>
          <w:rFonts w:ascii="Traditional Arabic" w:eastAsia="Times New Roman" w:hAnsi="Traditional Arabic" w:cs="Traditional Arabic" w:hint="cs"/>
          <w:i/>
          <w:iCs/>
          <w:sz w:val="32"/>
          <w:szCs w:val="32"/>
          <w:highlight w:val="yellow"/>
          <w:lang w:val="en-GB"/>
        </w:rPr>
        <w:t>X</w:t>
      </w:r>
      <w:r w:rsidR="008248C3" w:rsidRPr="00E6709A">
        <w:rPr>
          <w:rFonts w:ascii="Traditional Arabic" w:hAnsi="Traditional Arabic" w:cs="Traditional Arabic" w:hint="cs"/>
          <w:i/>
          <w:iCs/>
          <w:sz w:val="32"/>
          <w:szCs w:val="32"/>
          <w:highlight w:val="yellow"/>
          <w:lang w:val="en-US" w:bidi="ar-EG"/>
        </w:rPr>
        <w:t>XX</w:t>
      </w:r>
      <w:r w:rsidR="008248C3" w:rsidRPr="00E6709A">
        <w:rPr>
          <w:rFonts w:ascii="Traditional Arabic" w:hAnsi="Traditional Arabic" w:cs="Traditional Arabic" w:hint="cs"/>
          <w:i/>
          <w:iCs/>
          <w:sz w:val="32"/>
          <w:szCs w:val="32"/>
          <w:highlight w:val="yellow"/>
          <w:rtl/>
          <w:lang w:val="en-US" w:bidi="ar-EG"/>
        </w:rPr>
        <w:t xml:space="preserve"> </w:t>
      </w:r>
      <w:r w:rsidR="00E6709A" w:rsidRPr="00811C30">
        <w:rPr>
          <w:rFonts w:ascii="Traditional Arabic" w:hAnsi="Traditional Arabic" w:cs="Traditional Arabic" w:hint="cs"/>
          <w:i/>
          <w:iCs/>
          <w:sz w:val="32"/>
          <w:szCs w:val="32"/>
          <w:highlight w:val="yellow"/>
          <w:rtl/>
          <w:lang w:val="en-US" w:bidi="ar-EG"/>
        </w:rPr>
        <w:t>[ادخل اسم البلد</w:t>
      </w:r>
      <w:r w:rsidR="00E6709A" w:rsidRPr="008F41EA">
        <w:rPr>
          <w:rFonts w:ascii="Traditional Arabic" w:hAnsi="Traditional Arabic" w:cs="Traditional Arabic" w:hint="cs"/>
          <w:i/>
          <w:iCs/>
          <w:sz w:val="32"/>
          <w:szCs w:val="32"/>
          <w:rtl/>
          <w:lang w:val="en-US" w:bidi="ar-EG"/>
        </w:rPr>
        <w:t>]</w:t>
      </w:r>
      <w:r w:rsidR="00E6709A" w:rsidRPr="00E6709A">
        <w:rPr>
          <w:rFonts w:ascii="Traditional Arabic" w:hAnsi="Traditional Arabic" w:cs="Traditional Arabic" w:hint="cs"/>
          <w:sz w:val="32"/>
          <w:szCs w:val="32"/>
          <w:rtl/>
          <w:lang w:val="en-US" w:bidi="ar-EG"/>
        </w:rPr>
        <w:t xml:space="preserve">، </w:t>
      </w:r>
      <w:r w:rsidR="008248C3" w:rsidRPr="00E6709A">
        <w:rPr>
          <w:rFonts w:ascii="Traditional Arabic" w:hAnsi="Traditional Arabic" w:cs="Traditional Arabic" w:hint="cs"/>
          <w:sz w:val="32"/>
          <w:szCs w:val="32"/>
          <w:rtl/>
          <w:lang w:val="en-US" w:bidi="ar-EG"/>
        </w:rPr>
        <w:t>ويحدثونها بانتظام.</w:t>
      </w:r>
    </w:p>
    <w:p w14:paraId="1252C01C" w14:textId="41EE594F" w:rsidR="008248C3" w:rsidRPr="00E6709A" w:rsidRDefault="00BD1053" w:rsidP="008248C3">
      <w:pPr>
        <w:pStyle w:val="ListParagraph"/>
        <w:numPr>
          <w:ilvl w:val="0"/>
          <w:numId w:val="44"/>
        </w:numPr>
        <w:bidi/>
        <w:spacing w:before="240" w:after="120"/>
        <w:jc w:val="both"/>
        <w:rPr>
          <w:rFonts w:ascii="Traditional Arabic" w:hAnsi="Traditional Arabic" w:cs="Traditional Arabic" w:hint="cs"/>
          <w:sz w:val="32"/>
          <w:szCs w:val="32"/>
          <w:lang w:val="en-US" w:bidi="ar-EG"/>
        </w:rPr>
      </w:pPr>
      <w:r w:rsidRPr="00E6709A">
        <w:rPr>
          <w:rFonts w:ascii="Traditional Arabic" w:hAnsi="Traditional Arabic" w:cs="Traditional Arabic" w:hint="cs"/>
          <w:sz w:val="32"/>
          <w:szCs w:val="32"/>
          <w:rtl/>
          <w:lang w:val="en-US" w:bidi="ar-EG"/>
        </w:rPr>
        <w:t>تشرف</w:t>
      </w:r>
      <w:r w:rsidR="006E5869">
        <w:rPr>
          <w:rFonts w:ascii="Traditional Arabic" w:hAnsi="Traditional Arabic" w:cs="Traditional Arabic" w:hint="cs"/>
          <w:sz w:val="32"/>
          <w:szCs w:val="32"/>
          <w:rtl/>
          <w:lang w:val="en-US" w:bidi="ar-EG"/>
        </w:rPr>
        <w:t xml:space="preserve"> جمعية </w:t>
      </w:r>
      <w:r w:rsidR="006E5869" w:rsidRPr="00811C30">
        <w:rPr>
          <w:rFonts w:ascii="Traditional Arabic" w:eastAsia="Times New Roman" w:hAnsi="Traditional Arabic" w:cs="Traditional Arabic"/>
          <w:i/>
          <w:iCs/>
          <w:sz w:val="32"/>
          <w:szCs w:val="32"/>
          <w:highlight w:val="yellow"/>
          <w:lang w:val="en-GB"/>
        </w:rPr>
        <w:t>XX</w:t>
      </w:r>
      <w:r w:rsidR="006E5869" w:rsidRPr="008F41EA">
        <w:rPr>
          <w:rFonts w:ascii="Traditional Arabic" w:eastAsia="Times New Roman" w:hAnsi="Traditional Arabic" w:cs="Traditional Arabic"/>
          <w:i/>
          <w:iCs/>
          <w:sz w:val="32"/>
          <w:szCs w:val="32"/>
          <w:highlight w:val="yellow"/>
          <w:lang w:val="en-GB"/>
        </w:rPr>
        <w:t>X</w:t>
      </w:r>
      <w:r w:rsidRPr="006E5869">
        <w:rPr>
          <w:rFonts w:ascii="Traditional Arabic" w:hAnsi="Traditional Arabic" w:cs="Traditional Arabic" w:hint="cs"/>
          <w:i/>
          <w:iCs/>
          <w:sz w:val="32"/>
          <w:szCs w:val="32"/>
          <w:highlight w:val="yellow"/>
          <w:rtl/>
          <w:lang w:val="en-US" w:bidi="ar-EG"/>
        </w:rPr>
        <w:t xml:space="preserve"> </w:t>
      </w:r>
      <w:r w:rsidR="00E6709A" w:rsidRPr="00811C30">
        <w:rPr>
          <w:rFonts w:ascii="Traditional Arabic" w:hAnsi="Traditional Arabic" w:cs="Traditional Arabic" w:hint="cs"/>
          <w:i/>
          <w:iCs/>
          <w:sz w:val="32"/>
          <w:szCs w:val="32"/>
          <w:highlight w:val="yellow"/>
          <w:rtl/>
          <w:lang w:val="en-US" w:bidi="ar-EG"/>
        </w:rPr>
        <w:t>[ادخل الاسم المختصر للجمعية الوطنية</w:t>
      </w:r>
      <w:r w:rsidR="00E6709A" w:rsidRPr="008F41EA">
        <w:rPr>
          <w:rFonts w:ascii="Traditional Arabic" w:hAnsi="Traditional Arabic" w:cs="Traditional Arabic" w:hint="cs"/>
          <w:i/>
          <w:iCs/>
          <w:sz w:val="32"/>
          <w:szCs w:val="32"/>
          <w:rtl/>
          <w:lang w:val="en-US" w:bidi="ar-EG"/>
        </w:rPr>
        <w:t>]</w:t>
      </w:r>
      <w:r w:rsidR="00E6709A" w:rsidRPr="00E6709A">
        <w:rPr>
          <w:rFonts w:ascii="Traditional Arabic" w:hAnsi="Traditional Arabic" w:cs="Traditional Arabic" w:hint="cs"/>
          <w:sz w:val="32"/>
          <w:szCs w:val="32"/>
          <w:rtl/>
        </w:rPr>
        <w:t xml:space="preserve"> بصف</w:t>
      </w:r>
      <w:r w:rsidR="00E6709A">
        <w:rPr>
          <w:rFonts w:ascii="Traditional Arabic" w:hAnsi="Traditional Arabic" w:cs="Traditional Arabic" w:hint="cs"/>
          <w:sz w:val="32"/>
          <w:szCs w:val="32"/>
          <w:rtl/>
        </w:rPr>
        <w:t>تها</w:t>
      </w:r>
      <w:r w:rsidR="00624AF1" w:rsidRPr="00E6709A">
        <w:rPr>
          <w:rFonts w:ascii="Traditional Arabic" w:hAnsi="Traditional Arabic" w:cs="Traditional Arabic" w:hint="cs"/>
          <w:sz w:val="32"/>
          <w:szCs w:val="32"/>
          <w:rtl/>
        </w:rPr>
        <w:t xml:space="preserve"> </w:t>
      </w:r>
      <w:r w:rsidR="00E6709A">
        <w:rPr>
          <w:rFonts w:ascii="Traditional Arabic" w:hAnsi="Traditional Arabic" w:cs="Traditional Arabic" w:hint="cs"/>
          <w:sz w:val="32"/>
          <w:szCs w:val="32"/>
          <w:rtl/>
        </w:rPr>
        <w:t>ال</w:t>
      </w:r>
      <w:r w:rsidR="00624AF1" w:rsidRPr="00E6709A">
        <w:rPr>
          <w:rFonts w:ascii="Traditional Arabic" w:hAnsi="Traditional Arabic" w:cs="Traditional Arabic" w:hint="cs"/>
          <w:sz w:val="32"/>
          <w:szCs w:val="32"/>
          <w:rtl/>
        </w:rPr>
        <w:t xml:space="preserve">ميسّر، والميسّر المشارك، </w:t>
      </w:r>
      <w:r w:rsidRPr="00E6709A">
        <w:rPr>
          <w:rFonts w:ascii="Traditional Arabic" w:hAnsi="Traditional Arabic" w:cs="Traditional Arabic" w:hint="cs"/>
          <w:sz w:val="32"/>
          <w:szCs w:val="32"/>
          <w:rtl/>
        </w:rPr>
        <w:t>على التنسيق في الحالات التي تتطلب استجابة جماعية للحركة</w:t>
      </w:r>
      <w:r w:rsidR="00624AF1" w:rsidRPr="00E6709A">
        <w:rPr>
          <w:rFonts w:ascii="Traditional Arabic" w:hAnsi="Traditional Arabic" w:cs="Traditional Arabic" w:hint="cs"/>
          <w:sz w:val="32"/>
          <w:szCs w:val="32"/>
          <w:rtl/>
        </w:rPr>
        <w:t xml:space="preserve">، مثلما حدّدتهما المادتان </w:t>
      </w:r>
      <w:r w:rsidR="00624AF1" w:rsidRPr="00E6709A">
        <w:rPr>
          <w:rFonts w:ascii="Traditional Arabic" w:hAnsi="Traditional Arabic" w:cs="Traditional Arabic" w:hint="cs"/>
          <w:sz w:val="28"/>
          <w:szCs w:val="28"/>
          <w:rtl/>
        </w:rPr>
        <w:t>5.1</w:t>
      </w:r>
      <w:r w:rsidR="00624AF1" w:rsidRPr="00E6709A">
        <w:rPr>
          <w:rFonts w:ascii="Traditional Arabic" w:hAnsi="Traditional Arabic" w:cs="Traditional Arabic" w:hint="cs"/>
          <w:sz w:val="32"/>
          <w:szCs w:val="32"/>
          <w:rtl/>
        </w:rPr>
        <w:t xml:space="preserve"> و</w:t>
      </w:r>
      <w:r w:rsidR="00624AF1" w:rsidRPr="00E6709A">
        <w:rPr>
          <w:rFonts w:ascii="Traditional Arabic" w:hAnsi="Traditional Arabic" w:cs="Traditional Arabic" w:hint="cs"/>
          <w:sz w:val="28"/>
          <w:szCs w:val="28"/>
          <w:rtl/>
        </w:rPr>
        <w:t>6</w:t>
      </w:r>
      <w:r w:rsidR="00624AF1" w:rsidRPr="00E6709A">
        <w:rPr>
          <w:rFonts w:ascii="Traditional Arabic" w:hAnsi="Traditional Arabic" w:cs="Traditional Arabic" w:hint="cs"/>
          <w:sz w:val="32"/>
          <w:szCs w:val="32"/>
          <w:rtl/>
        </w:rPr>
        <w:t xml:space="preserve"> من </w:t>
      </w:r>
      <w:r w:rsidR="00624AF1" w:rsidRPr="00E6709A">
        <w:rPr>
          <w:rFonts w:ascii="Traditional Arabic" w:hAnsi="Traditional Arabic" w:cs="Traditional Arabic" w:hint="cs"/>
          <w:sz w:val="32"/>
          <w:szCs w:val="32"/>
          <w:rtl/>
          <w:lang w:bidi="ar-LB"/>
        </w:rPr>
        <w:t xml:space="preserve">اتفاق إشبيلية </w:t>
      </w:r>
      <w:r w:rsidR="00624AF1" w:rsidRPr="00E6709A">
        <w:rPr>
          <w:rFonts w:ascii="Traditional Arabic" w:hAnsi="Traditional Arabic" w:cs="Traditional Arabic" w:hint="cs"/>
          <w:sz w:val="28"/>
          <w:szCs w:val="28"/>
          <w:rtl/>
          <w:lang w:bidi="ar-LB"/>
        </w:rPr>
        <w:t>2.0</w:t>
      </w:r>
      <w:r w:rsidR="00624AF1" w:rsidRPr="00E6709A">
        <w:rPr>
          <w:rFonts w:ascii="Traditional Arabic" w:hAnsi="Traditional Arabic" w:cs="Traditional Arabic" w:hint="cs"/>
          <w:sz w:val="32"/>
          <w:szCs w:val="32"/>
          <w:rtl/>
          <w:lang w:bidi="ar-LB"/>
        </w:rPr>
        <w:t xml:space="preserve">. </w:t>
      </w:r>
    </w:p>
    <w:p w14:paraId="63C880A5" w14:textId="0747C5FC" w:rsidR="008C5EA4" w:rsidRPr="00E6709A" w:rsidRDefault="000943D3" w:rsidP="008248C3">
      <w:pPr>
        <w:pStyle w:val="ListParagraph"/>
        <w:numPr>
          <w:ilvl w:val="0"/>
          <w:numId w:val="44"/>
        </w:numPr>
        <w:bidi/>
        <w:spacing w:after="120"/>
        <w:jc w:val="both"/>
        <w:rPr>
          <w:rFonts w:ascii="Traditional Arabic" w:hAnsi="Traditional Arabic" w:cs="Traditional Arabic"/>
          <w:sz w:val="32"/>
          <w:szCs w:val="32"/>
          <w:lang w:val="en-US" w:bidi="ar-EG"/>
        </w:rPr>
      </w:pPr>
      <w:r w:rsidRPr="00E6709A">
        <w:rPr>
          <w:rFonts w:ascii="Traditional Arabic" w:hAnsi="Traditional Arabic" w:cs="Traditional Arabic" w:hint="cs"/>
          <w:sz w:val="32"/>
          <w:szCs w:val="32"/>
          <w:rtl/>
          <w:lang w:val="en-US" w:bidi="ar-EG"/>
        </w:rPr>
        <w:t>يُعقد اجتماع ثلاثي استثنائي للتنسيق الاستراتيجي، يشار إليه باسم "قمة مصغ</w:t>
      </w:r>
      <w:r w:rsidR="009E1A69">
        <w:rPr>
          <w:rFonts w:ascii="Traditional Arabic" w:hAnsi="Traditional Arabic" w:cs="Traditional Arabic" w:hint="cs"/>
          <w:sz w:val="32"/>
          <w:szCs w:val="32"/>
          <w:rtl/>
          <w:lang w:val="en-US" w:bidi="ar-EG"/>
        </w:rPr>
        <w:t>ّ</w:t>
      </w:r>
      <w:r w:rsidRPr="00E6709A">
        <w:rPr>
          <w:rFonts w:ascii="Traditional Arabic" w:hAnsi="Traditional Arabic" w:cs="Traditional Arabic" w:hint="cs"/>
          <w:sz w:val="32"/>
          <w:szCs w:val="32"/>
          <w:rtl/>
          <w:lang w:val="en-US" w:bidi="ar-EG"/>
        </w:rPr>
        <w:t xml:space="preserve">رة" عند ظهور حالة الطوارئ، وذلك عملاً باتفاق </w:t>
      </w:r>
      <w:r w:rsidRPr="00E6709A">
        <w:rPr>
          <w:rFonts w:ascii="Traditional Arabic" w:hAnsi="Traditional Arabic" w:cs="Traditional Arabic" w:hint="cs"/>
          <w:sz w:val="32"/>
          <w:szCs w:val="32"/>
          <w:rtl/>
          <w:lang w:bidi="ar-LB"/>
        </w:rPr>
        <w:t xml:space="preserve">إشبيلية </w:t>
      </w:r>
      <w:r w:rsidRPr="00E6709A">
        <w:rPr>
          <w:rFonts w:ascii="Traditional Arabic" w:hAnsi="Traditional Arabic" w:cs="Traditional Arabic" w:hint="cs"/>
          <w:sz w:val="28"/>
          <w:szCs w:val="28"/>
          <w:rtl/>
          <w:lang w:bidi="ar-LB"/>
        </w:rPr>
        <w:t>2.0</w:t>
      </w:r>
      <w:r w:rsidRPr="00E6709A">
        <w:rPr>
          <w:rFonts w:ascii="Traditional Arabic" w:hAnsi="Traditional Arabic" w:cs="Traditional Arabic" w:hint="cs"/>
          <w:sz w:val="32"/>
          <w:szCs w:val="32"/>
          <w:rtl/>
          <w:lang w:bidi="ar-LB"/>
        </w:rPr>
        <w:t xml:space="preserve"> والمبادئ التوجيهية للقمة المصغرة</w:t>
      </w:r>
      <w:r w:rsidRPr="00E6709A">
        <w:rPr>
          <w:rStyle w:val="FootnoteReference"/>
          <w:rFonts w:ascii="Traditional Arabic" w:hAnsi="Traditional Arabic" w:cs="Traditional Arabic" w:hint="cs"/>
          <w:sz w:val="28"/>
          <w:szCs w:val="28"/>
          <w:rtl/>
          <w:lang w:bidi="ar-LB"/>
        </w:rPr>
        <w:footnoteReference w:id="1"/>
      </w:r>
      <w:r w:rsidRPr="00E6709A">
        <w:rPr>
          <w:rFonts w:ascii="Traditional Arabic" w:hAnsi="Traditional Arabic" w:cs="Traditional Arabic" w:hint="cs"/>
          <w:sz w:val="32"/>
          <w:szCs w:val="32"/>
          <w:rtl/>
          <w:lang w:val="en-US" w:bidi="ar-EG"/>
        </w:rPr>
        <w:t xml:space="preserve"> </w:t>
      </w:r>
      <w:r w:rsidR="00F93D55" w:rsidRPr="00E6709A">
        <w:rPr>
          <w:rFonts w:ascii="Traditional Arabic" w:hAnsi="Traditional Arabic" w:cs="Traditional Arabic" w:hint="cs"/>
          <w:sz w:val="32"/>
          <w:szCs w:val="32"/>
          <w:rtl/>
          <w:lang w:val="en-US" w:bidi="ar-EG"/>
        </w:rPr>
        <w:t>التي تُحدّد غرض الاجتماع ونطاقه. وتوثّق النتائج الرئيسية للاجتماع في "جدول قرارات القمة المصغّرة" الذي يُرسل إلى الشركاء في الحركة المعنيين بشكل خاص باستجابة الحركة</w:t>
      </w:r>
      <w:r w:rsidR="00F17418" w:rsidRPr="00E6709A">
        <w:rPr>
          <w:rFonts w:ascii="Traditional Arabic" w:hAnsi="Traditional Arabic" w:cs="Traditional Arabic" w:hint="cs"/>
          <w:sz w:val="32"/>
          <w:szCs w:val="32"/>
          <w:rtl/>
          <w:lang w:val="en-US" w:bidi="ar-LB"/>
        </w:rPr>
        <w:t xml:space="preserve">، في حين يوثّق الطموح المتعلق بالاستجابة ونطاقها في "إعلان مشترك" ثلاثي يُرسل إلى جميع مكونات الحركة في أقرب وقت ممكن، ويمكن أن يُستخدم أيضاً للتواصل مع مكونات منظومة العمل الإنساني في نطاقها الأوسع، بما في ذلك الجهات المانحة. </w:t>
      </w:r>
    </w:p>
    <w:p w14:paraId="2994DC5C" w14:textId="77777777" w:rsidR="008C5EA4" w:rsidRPr="009B0EDB" w:rsidRDefault="008C5EA4" w:rsidP="008C5EA4">
      <w:pPr>
        <w:pStyle w:val="ListParagraph"/>
        <w:numPr>
          <w:ilvl w:val="0"/>
          <w:numId w:val="44"/>
        </w:numPr>
        <w:bidi/>
        <w:spacing w:after="120"/>
        <w:jc w:val="both"/>
        <w:rPr>
          <w:rFonts w:ascii="Traditional Arabic" w:hAnsi="Traditional Arabic" w:cs="Traditional Arabic"/>
          <w:sz w:val="32"/>
          <w:szCs w:val="32"/>
          <w:lang w:val="en-US" w:bidi="ar-EG"/>
        </w:rPr>
      </w:pPr>
      <w:r w:rsidRPr="009B0EDB">
        <w:rPr>
          <w:rFonts w:ascii="Traditional Arabic" w:hAnsi="Traditional Arabic" w:cs="Traditional Arabic" w:hint="cs"/>
          <w:sz w:val="32"/>
          <w:szCs w:val="32"/>
          <w:rtl/>
          <w:lang w:val="en-US" w:bidi="ar-EG"/>
        </w:rPr>
        <w:t>يتقاسم الشركاء سريعاً استراتيجياته</w:t>
      </w:r>
      <w:r w:rsidRPr="009B0EDB">
        <w:rPr>
          <w:rFonts w:ascii="Traditional Arabic" w:hAnsi="Traditional Arabic" w:cs="Traditional Arabic"/>
          <w:sz w:val="32"/>
          <w:szCs w:val="32"/>
          <w:rtl/>
          <w:lang w:val="en-US" w:bidi="ar-EG"/>
        </w:rPr>
        <w:t>م</w:t>
      </w:r>
      <w:r w:rsidRPr="009B0EDB">
        <w:rPr>
          <w:rFonts w:ascii="Traditional Arabic" w:hAnsi="Traditional Arabic" w:cs="Traditional Arabic" w:hint="cs"/>
          <w:sz w:val="32"/>
          <w:szCs w:val="32"/>
          <w:rtl/>
          <w:lang w:val="en-US" w:bidi="ar-EG"/>
        </w:rPr>
        <w:t xml:space="preserve"> الخاصة بالعمليات، وبياناتهم الأساسية، وتقييماتهم وخطط عملهم من أجل تعزيز التنسيق وتفادي الازدواجية وتشجيع أوجه التكامل في إطار استجابة الحركة. </w:t>
      </w:r>
    </w:p>
    <w:p w14:paraId="566ECDF7" w14:textId="64E468C9" w:rsidR="008E6548" w:rsidRPr="008C5EA4" w:rsidRDefault="008248C3" w:rsidP="008C5EA4">
      <w:pPr>
        <w:pStyle w:val="ListParagraph"/>
        <w:bidi/>
        <w:spacing w:after="120"/>
        <w:ind w:left="360"/>
        <w:jc w:val="both"/>
        <w:rPr>
          <w:rFonts w:ascii="Traditional Arabic" w:hAnsi="Traditional Arabic" w:cs="Traditional Arabic"/>
          <w:sz w:val="28"/>
          <w:szCs w:val="28"/>
          <w:lang w:val="en-US" w:bidi="ar-EG"/>
        </w:rPr>
      </w:pPr>
      <w:r w:rsidRPr="008C5EA4">
        <w:rPr>
          <w:rFonts w:ascii="Traditional Arabic" w:hAnsi="Traditional Arabic" w:cs="Traditional Arabic"/>
          <w:sz w:val="28"/>
          <w:szCs w:val="28"/>
          <w:rtl/>
          <w:lang w:val="en-US" w:bidi="ar-EG"/>
        </w:rPr>
        <w:lastRenderedPageBreak/>
        <w:tab/>
      </w:r>
      <w:r w:rsidRPr="008C5EA4">
        <w:rPr>
          <w:rFonts w:ascii="Arabic Typesetting" w:hAnsi="Arabic Typesetting" w:cs="Arabic Typesetting" w:hint="cs"/>
          <w:sz w:val="36"/>
          <w:szCs w:val="36"/>
          <w:rtl/>
        </w:rPr>
        <w:t xml:space="preserve"> </w:t>
      </w:r>
      <w:r w:rsidR="008E6548" w:rsidRPr="008C5EA4">
        <w:rPr>
          <w:rFonts w:ascii="Arabic Typesetting" w:hAnsi="Arabic Typesetting" w:cs="Arabic Typesetting"/>
          <w:b/>
          <w:bCs/>
          <w:sz w:val="36"/>
          <w:szCs w:val="36"/>
          <w:rtl/>
        </w:rPr>
        <w:tab/>
      </w:r>
    </w:p>
    <w:p w14:paraId="2DDB58AE" w14:textId="4D68A74B" w:rsidR="008E6548" w:rsidRPr="00E958B4" w:rsidRDefault="008C5EA4" w:rsidP="00E958B4">
      <w:pPr>
        <w:pStyle w:val="ListParagraph"/>
        <w:numPr>
          <w:ilvl w:val="0"/>
          <w:numId w:val="26"/>
        </w:numPr>
        <w:bidi/>
        <w:spacing w:after="120"/>
        <w:ind w:left="425" w:hanging="425"/>
        <w:contextualSpacing w:val="0"/>
        <w:jc w:val="both"/>
        <w:rPr>
          <w:rFonts w:ascii="Traditional Arabic" w:hAnsi="Traditional Arabic" w:cs="Traditional Arabic"/>
          <w:b/>
          <w:bCs/>
          <w:sz w:val="36"/>
          <w:szCs w:val="36"/>
          <w:lang w:val="en-US" w:bidi="ar-EG"/>
        </w:rPr>
      </w:pPr>
      <w:r w:rsidRPr="00E958B4">
        <w:rPr>
          <w:rFonts w:ascii="Traditional Arabic" w:hAnsi="Traditional Arabic" w:cs="Traditional Arabic" w:hint="cs"/>
          <w:b/>
          <w:bCs/>
          <w:sz w:val="36"/>
          <w:szCs w:val="36"/>
          <w:rtl/>
          <w:lang w:val="en-US" w:bidi="ar-EG"/>
        </w:rPr>
        <w:t xml:space="preserve">أحكام عامة </w:t>
      </w:r>
    </w:p>
    <w:p w14:paraId="42E6BBCB" w14:textId="0939AD16" w:rsidR="008C5EA4" w:rsidRPr="00E958B4" w:rsidRDefault="001C18AD" w:rsidP="00603EB4">
      <w:pPr>
        <w:pStyle w:val="ListParagraph"/>
        <w:numPr>
          <w:ilvl w:val="0"/>
          <w:numId w:val="45"/>
        </w:numPr>
        <w:bidi/>
        <w:spacing w:after="120" w:line="240" w:lineRule="auto"/>
        <w:ind w:left="850" w:hanging="785"/>
        <w:jc w:val="both"/>
        <w:rPr>
          <w:rFonts w:ascii="Traditional Arabic" w:hAnsi="Traditional Arabic" w:cs="Traditional Arabic" w:hint="cs"/>
          <w:sz w:val="32"/>
          <w:szCs w:val="32"/>
        </w:rPr>
      </w:pPr>
      <w:r w:rsidRPr="00E958B4">
        <w:rPr>
          <w:rFonts w:ascii="Traditional Arabic" w:hAnsi="Traditional Arabic" w:cs="Traditional Arabic" w:hint="cs"/>
          <w:sz w:val="32"/>
          <w:szCs w:val="32"/>
          <w:rtl/>
        </w:rPr>
        <w:t xml:space="preserve">لا يُصبح أي تعديل أو إضافة على هذا الاتفاق نافذاً أو ملزماً لأي طرف إلا إذا وافق عليه </w:t>
      </w:r>
      <w:r w:rsidR="005B44CD" w:rsidRPr="00E958B4">
        <w:rPr>
          <w:rFonts w:ascii="Traditional Arabic" w:hAnsi="Traditional Arabic" w:cs="Traditional Arabic" w:hint="cs"/>
          <w:sz w:val="32"/>
          <w:szCs w:val="32"/>
          <w:rtl/>
        </w:rPr>
        <w:t>خطياً</w:t>
      </w:r>
      <w:r w:rsidR="005B44CD" w:rsidRPr="00E958B4">
        <w:rPr>
          <w:rFonts w:ascii="Traditional Arabic" w:hAnsi="Traditional Arabic" w:cs="Traditional Arabic" w:hint="cs"/>
          <w:sz w:val="32"/>
          <w:szCs w:val="32"/>
          <w:rtl/>
        </w:rPr>
        <w:t xml:space="preserve"> </w:t>
      </w:r>
      <w:r w:rsidRPr="00E958B4">
        <w:rPr>
          <w:rFonts w:ascii="Traditional Arabic" w:hAnsi="Traditional Arabic" w:cs="Traditional Arabic" w:hint="cs"/>
          <w:sz w:val="32"/>
          <w:szCs w:val="32"/>
          <w:rtl/>
        </w:rPr>
        <w:t>ممثلو كل شريك المفوضون على النحو الواجب</w:t>
      </w:r>
      <w:r w:rsidR="00603EB4">
        <w:rPr>
          <w:rFonts w:ascii="Traditional Arabic" w:hAnsi="Traditional Arabic" w:cs="Traditional Arabic" w:hint="cs"/>
          <w:sz w:val="32"/>
          <w:szCs w:val="32"/>
          <w:rtl/>
        </w:rPr>
        <w:t>،</w:t>
      </w:r>
      <w:r w:rsidRPr="00E958B4">
        <w:rPr>
          <w:rFonts w:ascii="Traditional Arabic" w:hAnsi="Traditional Arabic" w:cs="Traditional Arabic" w:hint="cs"/>
          <w:sz w:val="32"/>
          <w:szCs w:val="32"/>
          <w:rtl/>
        </w:rPr>
        <w:t xml:space="preserve"> </w:t>
      </w:r>
      <w:r w:rsidR="00603EB4">
        <w:rPr>
          <w:rFonts w:ascii="Traditional Arabic" w:hAnsi="Traditional Arabic" w:cs="Traditional Arabic" w:hint="cs"/>
          <w:sz w:val="32"/>
          <w:szCs w:val="32"/>
          <w:rtl/>
        </w:rPr>
        <w:t>وأبرموه</w:t>
      </w:r>
      <w:r w:rsidRPr="00E958B4">
        <w:rPr>
          <w:rFonts w:ascii="Traditional Arabic" w:hAnsi="Traditional Arabic" w:cs="Traditional Arabic" w:hint="cs"/>
          <w:sz w:val="32"/>
          <w:szCs w:val="32"/>
          <w:rtl/>
        </w:rPr>
        <w:t>. وتُب</w:t>
      </w:r>
      <w:r w:rsidR="00FB2E86">
        <w:rPr>
          <w:rFonts w:ascii="Traditional Arabic" w:hAnsi="Traditional Arabic" w:cs="Traditional Arabic" w:hint="cs"/>
          <w:sz w:val="32"/>
          <w:szCs w:val="32"/>
          <w:rtl/>
        </w:rPr>
        <w:t>َ</w:t>
      </w:r>
      <w:r w:rsidRPr="00E958B4">
        <w:rPr>
          <w:rFonts w:ascii="Traditional Arabic" w:hAnsi="Traditional Arabic" w:cs="Traditional Arabic" w:hint="cs"/>
          <w:sz w:val="32"/>
          <w:szCs w:val="32"/>
          <w:rtl/>
        </w:rPr>
        <w:t>لغ الجمعيات الوطنية الشريكة بهذ</w:t>
      </w:r>
      <w:r w:rsidR="00C85B0F" w:rsidRPr="00E958B4">
        <w:rPr>
          <w:rFonts w:ascii="Traditional Arabic" w:hAnsi="Traditional Arabic" w:cs="Traditional Arabic" w:hint="cs"/>
          <w:sz w:val="32"/>
          <w:szCs w:val="32"/>
          <w:rtl/>
        </w:rPr>
        <w:t>ا</w:t>
      </w:r>
      <w:r w:rsidRPr="00E958B4">
        <w:rPr>
          <w:rFonts w:ascii="Traditional Arabic" w:hAnsi="Traditional Arabic" w:cs="Traditional Arabic" w:hint="cs"/>
          <w:sz w:val="32"/>
          <w:szCs w:val="32"/>
          <w:rtl/>
        </w:rPr>
        <w:t xml:space="preserve"> التعديل أو هذه الإضافة بناءً على ذلك. </w:t>
      </w:r>
    </w:p>
    <w:p w14:paraId="79D7BEAA" w14:textId="19F6E86E" w:rsidR="001C18AD" w:rsidRPr="00E958B4" w:rsidRDefault="00C85B0F" w:rsidP="00603EB4">
      <w:pPr>
        <w:pStyle w:val="ListParagraph"/>
        <w:numPr>
          <w:ilvl w:val="0"/>
          <w:numId w:val="45"/>
        </w:numPr>
        <w:bidi/>
        <w:spacing w:after="120" w:line="240" w:lineRule="auto"/>
        <w:ind w:left="850" w:hanging="785"/>
        <w:jc w:val="both"/>
        <w:rPr>
          <w:rFonts w:ascii="Traditional Arabic" w:hAnsi="Traditional Arabic" w:cs="Traditional Arabic" w:hint="cs"/>
          <w:sz w:val="32"/>
          <w:szCs w:val="32"/>
        </w:rPr>
      </w:pPr>
      <w:r w:rsidRPr="00E958B4">
        <w:rPr>
          <w:rFonts w:ascii="Traditional Arabic" w:hAnsi="Traditional Arabic" w:cs="Traditional Arabic" w:hint="cs"/>
          <w:sz w:val="32"/>
          <w:szCs w:val="32"/>
          <w:rtl/>
        </w:rPr>
        <w:t>يحلّ هذا الاتفاق محل اتفاق</w:t>
      </w:r>
      <w:r w:rsidR="00670281" w:rsidRPr="00E958B4">
        <w:rPr>
          <w:rFonts w:ascii="Traditional Arabic" w:hAnsi="Traditional Arabic" w:cs="Traditional Arabic" w:hint="cs"/>
          <w:sz w:val="32"/>
          <w:szCs w:val="32"/>
          <w:rtl/>
        </w:rPr>
        <w:t xml:space="preserve"> التنسيق داخل الحركة</w:t>
      </w:r>
      <w:r w:rsidRPr="00E958B4">
        <w:rPr>
          <w:rFonts w:ascii="Traditional Arabic" w:hAnsi="Traditional Arabic" w:cs="Traditional Arabic" w:hint="cs"/>
          <w:sz w:val="32"/>
          <w:szCs w:val="32"/>
          <w:rtl/>
        </w:rPr>
        <w:t xml:space="preserve"> </w:t>
      </w:r>
      <w:r w:rsidRPr="00390273">
        <w:rPr>
          <w:rFonts w:ascii="Traditional Arabic" w:hAnsi="Traditional Arabic" w:cs="Traditional Arabic" w:hint="cs"/>
          <w:i/>
          <w:iCs/>
          <w:sz w:val="32"/>
          <w:szCs w:val="32"/>
          <w:highlight w:val="yellow"/>
        </w:rPr>
        <w:t>XXX</w:t>
      </w:r>
      <w:r w:rsidR="00670281" w:rsidRPr="00390273">
        <w:rPr>
          <w:rFonts w:ascii="Traditional Arabic" w:hAnsi="Traditional Arabic" w:cs="Traditional Arabic" w:hint="cs"/>
          <w:i/>
          <w:iCs/>
          <w:sz w:val="32"/>
          <w:szCs w:val="32"/>
          <w:highlight w:val="yellow"/>
          <w:rtl/>
        </w:rPr>
        <w:t xml:space="preserve"> [ادخل تاريخ اتفاق التنسيق السابق]</w:t>
      </w:r>
      <w:r w:rsidR="00670281" w:rsidRPr="00603EB4">
        <w:rPr>
          <w:rFonts w:ascii="Traditional Arabic" w:hAnsi="Traditional Arabic" w:cs="Traditional Arabic" w:hint="cs"/>
          <w:sz w:val="32"/>
          <w:szCs w:val="32"/>
          <w:rtl/>
        </w:rPr>
        <w:t xml:space="preserve"> الذي </w:t>
      </w:r>
      <w:r w:rsidR="00390273">
        <w:rPr>
          <w:rFonts w:ascii="Traditional Arabic" w:hAnsi="Traditional Arabic" w:cs="Traditional Arabic" w:hint="cs"/>
          <w:sz w:val="32"/>
          <w:szCs w:val="32"/>
          <w:rtl/>
        </w:rPr>
        <w:t>اعتُمد</w:t>
      </w:r>
      <w:r w:rsidR="00670281" w:rsidRPr="00603EB4">
        <w:rPr>
          <w:rFonts w:ascii="Traditional Arabic" w:hAnsi="Traditional Arabic" w:cs="Traditional Arabic" w:hint="cs"/>
          <w:sz w:val="32"/>
          <w:szCs w:val="32"/>
          <w:rtl/>
        </w:rPr>
        <w:t xml:space="preserve"> سابقاً في </w:t>
      </w:r>
      <w:r w:rsidR="00670281" w:rsidRPr="00390273">
        <w:rPr>
          <w:rFonts w:ascii="Traditional Arabic" w:hAnsi="Traditional Arabic" w:cs="Traditional Arabic" w:hint="cs"/>
          <w:i/>
          <w:iCs/>
          <w:sz w:val="32"/>
          <w:szCs w:val="32"/>
          <w:highlight w:val="yellow"/>
        </w:rPr>
        <w:t>XXX</w:t>
      </w:r>
      <w:r w:rsidR="00670281" w:rsidRPr="00390273">
        <w:rPr>
          <w:rFonts w:ascii="Traditional Arabic" w:hAnsi="Traditional Arabic" w:cs="Traditional Arabic" w:hint="cs"/>
          <w:i/>
          <w:iCs/>
          <w:sz w:val="32"/>
          <w:szCs w:val="32"/>
          <w:highlight w:val="yellow"/>
          <w:rtl/>
        </w:rPr>
        <w:t xml:space="preserve"> [ادخل اسم البلد]</w:t>
      </w:r>
      <w:r w:rsidR="00670281" w:rsidRPr="00603EB4">
        <w:rPr>
          <w:rFonts w:ascii="Traditional Arabic" w:hAnsi="Traditional Arabic" w:cs="Traditional Arabic" w:hint="cs"/>
          <w:sz w:val="32"/>
          <w:szCs w:val="32"/>
          <w:rtl/>
        </w:rPr>
        <w:t xml:space="preserve">. </w:t>
      </w:r>
    </w:p>
    <w:p w14:paraId="14881411" w14:textId="001EA264" w:rsidR="00670281" w:rsidRPr="00E958B4" w:rsidRDefault="00670281" w:rsidP="00603EB4">
      <w:pPr>
        <w:pStyle w:val="ListParagraph"/>
        <w:numPr>
          <w:ilvl w:val="0"/>
          <w:numId w:val="45"/>
        </w:numPr>
        <w:bidi/>
        <w:spacing w:after="120" w:line="240" w:lineRule="auto"/>
        <w:ind w:left="850" w:hanging="785"/>
        <w:jc w:val="both"/>
        <w:rPr>
          <w:rFonts w:ascii="Traditional Arabic" w:hAnsi="Traditional Arabic" w:cs="Traditional Arabic" w:hint="cs"/>
          <w:sz w:val="32"/>
          <w:szCs w:val="32"/>
        </w:rPr>
      </w:pPr>
      <w:r w:rsidRPr="00E958B4">
        <w:rPr>
          <w:rFonts w:ascii="Traditional Arabic" w:hAnsi="Traditional Arabic" w:cs="Traditional Arabic" w:hint="cs"/>
          <w:sz w:val="32"/>
          <w:szCs w:val="32"/>
          <w:rtl/>
        </w:rPr>
        <w:t xml:space="preserve">يوافق الشركاء على مراقبة تنفيذ هذا الاتفاق بشكل مشترك. </w:t>
      </w:r>
      <w:r w:rsidR="002B7EBB" w:rsidRPr="00E958B4">
        <w:rPr>
          <w:rFonts w:ascii="Traditional Arabic" w:hAnsi="Traditional Arabic" w:cs="Traditional Arabic" w:hint="cs"/>
          <w:sz w:val="32"/>
          <w:szCs w:val="32"/>
          <w:rtl/>
        </w:rPr>
        <w:t xml:space="preserve">وفي حال نشوء صعوبات في تنفيذ أحكام هذا الاتفاق، يتشاور الشركاء على وجه السرعة. وإذا لم يتوصلوا إلى حلّ، يُعيّن وسيط بالتوافق </w:t>
      </w:r>
      <w:proofErr w:type="gramStart"/>
      <w:r w:rsidR="002B7EBB" w:rsidRPr="00E958B4">
        <w:rPr>
          <w:rFonts w:ascii="Traditional Arabic" w:hAnsi="Traditional Arabic" w:cs="Traditional Arabic" w:hint="cs"/>
          <w:sz w:val="32"/>
          <w:szCs w:val="32"/>
          <w:rtl/>
        </w:rPr>
        <w:t>في ما</w:t>
      </w:r>
      <w:proofErr w:type="gramEnd"/>
      <w:r w:rsidR="002B7EBB" w:rsidRPr="00E958B4">
        <w:rPr>
          <w:rFonts w:ascii="Traditional Arabic" w:hAnsi="Traditional Arabic" w:cs="Traditional Arabic" w:hint="cs"/>
          <w:sz w:val="32"/>
          <w:szCs w:val="32"/>
          <w:rtl/>
        </w:rPr>
        <w:t xml:space="preserve"> بينهم. </w:t>
      </w:r>
    </w:p>
    <w:p w14:paraId="5D8FD4FB" w14:textId="5D971CA4" w:rsidR="002B7EBB" w:rsidRPr="00E958B4" w:rsidRDefault="002B7EBB" w:rsidP="00603EB4">
      <w:pPr>
        <w:pStyle w:val="ListParagraph"/>
        <w:numPr>
          <w:ilvl w:val="0"/>
          <w:numId w:val="45"/>
        </w:numPr>
        <w:bidi/>
        <w:spacing w:after="120" w:line="240" w:lineRule="auto"/>
        <w:ind w:left="850" w:hanging="785"/>
        <w:jc w:val="both"/>
        <w:rPr>
          <w:rFonts w:ascii="Traditional Arabic" w:hAnsi="Traditional Arabic" w:cs="Traditional Arabic" w:hint="cs"/>
          <w:sz w:val="32"/>
          <w:szCs w:val="32"/>
        </w:rPr>
      </w:pPr>
      <w:r w:rsidRPr="00E958B4">
        <w:rPr>
          <w:rFonts w:ascii="Traditional Arabic" w:hAnsi="Traditional Arabic" w:cs="Traditional Arabic" w:hint="cs"/>
          <w:sz w:val="32"/>
          <w:szCs w:val="32"/>
          <w:rtl/>
        </w:rPr>
        <w:t xml:space="preserve">في حال ترجمة هذا الاتفاق والإعلان المضمن فيه ومرفقاته، وفي حال </w:t>
      </w:r>
      <w:r w:rsidR="00023D92" w:rsidRPr="00E958B4">
        <w:rPr>
          <w:rFonts w:ascii="Traditional Arabic" w:hAnsi="Traditional Arabic" w:cs="Traditional Arabic" w:hint="cs"/>
          <w:sz w:val="32"/>
          <w:szCs w:val="32"/>
          <w:rtl/>
        </w:rPr>
        <w:t xml:space="preserve">ظهور تناقضات أو </w:t>
      </w:r>
      <w:r w:rsidRPr="00E958B4">
        <w:rPr>
          <w:rFonts w:ascii="Traditional Arabic" w:hAnsi="Traditional Arabic" w:cs="Traditional Arabic" w:hint="cs"/>
          <w:sz w:val="32"/>
          <w:szCs w:val="32"/>
          <w:rtl/>
        </w:rPr>
        <w:t xml:space="preserve">حصول خلاف في تفسيره، يُعتد </w:t>
      </w:r>
      <w:r w:rsidR="00023D92" w:rsidRPr="00E958B4">
        <w:rPr>
          <w:rFonts w:ascii="Traditional Arabic" w:hAnsi="Traditional Arabic" w:cs="Traditional Arabic" w:hint="cs"/>
          <w:sz w:val="32"/>
          <w:szCs w:val="32"/>
          <w:rtl/>
        </w:rPr>
        <w:t>بالنسخة الأصلية المحررة ب</w:t>
      </w:r>
      <w:r w:rsidRPr="00E958B4">
        <w:rPr>
          <w:rFonts w:ascii="Traditional Arabic" w:hAnsi="Traditional Arabic" w:cs="Traditional Arabic" w:hint="cs"/>
          <w:sz w:val="32"/>
          <w:szCs w:val="32"/>
          <w:rtl/>
        </w:rPr>
        <w:t>ا</w:t>
      </w:r>
      <w:r w:rsidR="00023D92" w:rsidRPr="00E958B4">
        <w:rPr>
          <w:rFonts w:ascii="Traditional Arabic" w:hAnsi="Traditional Arabic" w:cs="Traditional Arabic" w:hint="cs"/>
          <w:sz w:val="32"/>
          <w:szCs w:val="32"/>
          <w:rtl/>
        </w:rPr>
        <w:t>ل</w:t>
      </w:r>
      <w:r w:rsidRPr="00E958B4">
        <w:rPr>
          <w:rFonts w:ascii="Traditional Arabic" w:hAnsi="Traditional Arabic" w:cs="Traditional Arabic" w:hint="cs"/>
          <w:sz w:val="32"/>
          <w:szCs w:val="32"/>
          <w:rtl/>
        </w:rPr>
        <w:t>لغة</w:t>
      </w:r>
      <w:r w:rsidR="00023D92" w:rsidRPr="00E958B4">
        <w:rPr>
          <w:rFonts w:ascii="Traditional Arabic" w:hAnsi="Traditional Arabic" w:cs="Traditional Arabic" w:hint="cs"/>
          <w:sz w:val="32"/>
          <w:szCs w:val="32"/>
          <w:rtl/>
        </w:rPr>
        <w:t xml:space="preserve"> </w:t>
      </w:r>
      <w:r w:rsidR="00023D92" w:rsidRPr="00390273">
        <w:rPr>
          <w:rFonts w:ascii="Traditional Arabic" w:hAnsi="Traditional Arabic" w:cs="Traditional Arabic" w:hint="cs"/>
          <w:i/>
          <w:iCs/>
          <w:sz w:val="32"/>
          <w:szCs w:val="32"/>
          <w:highlight w:val="yellow"/>
        </w:rPr>
        <w:t>XXX</w:t>
      </w:r>
      <w:r w:rsidR="00390273">
        <w:rPr>
          <w:rFonts w:ascii="Traditional Arabic" w:hAnsi="Traditional Arabic" w:cs="Traditional Arabic" w:hint="cs"/>
          <w:i/>
          <w:iCs/>
          <w:sz w:val="32"/>
          <w:szCs w:val="32"/>
          <w:highlight w:val="yellow"/>
          <w:rtl/>
        </w:rPr>
        <w:t xml:space="preserve"> </w:t>
      </w:r>
      <w:r w:rsidRPr="00390273">
        <w:rPr>
          <w:rFonts w:ascii="Traditional Arabic" w:hAnsi="Traditional Arabic" w:cs="Traditional Arabic" w:hint="cs"/>
          <w:i/>
          <w:iCs/>
          <w:sz w:val="32"/>
          <w:szCs w:val="32"/>
          <w:highlight w:val="yellow"/>
          <w:rtl/>
        </w:rPr>
        <w:t>[</w:t>
      </w:r>
      <w:r w:rsidR="00023D92" w:rsidRPr="00390273">
        <w:rPr>
          <w:rFonts w:ascii="Traditional Arabic" w:hAnsi="Traditional Arabic" w:cs="Traditional Arabic" w:hint="cs"/>
          <w:i/>
          <w:iCs/>
          <w:sz w:val="32"/>
          <w:szCs w:val="32"/>
          <w:highlight w:val="yellow"/>
          <w:rtl/>
        </w:rPr>
        <w:t xml:space="preserve">ادخل </w:t>
      </w:r>
      <w:r w:rsidRPr="00390273">
        <w:rPr>
          <w:rFonts w:ascii="Traditional Arabic" w:hAnsi="Traditional Arabic" w:cs="Traditional Arabic" w:hint="cs"/>
          <w:i/>
          <w:iCs/>
          <w:sz w:val="32"/>
          <w:szCs w:val="32"/>
          <w:highlight w:val="yellow"/>
          <w:rtl/>
        </w:rPr>
        <w:t>الإنجليزية/الفرنسية/الإسبانية</w:t>
      </w:r>
      <w:r w:rsidR="00023D92" w:rsidRPr="00390273">
        <w:rPr>
          <w:rFonts w:ascii="Traditional Arabic" w:hAnsi="Traditional Arabic" w:cs="Traditional Arabic" w:hint="cs"/>
          <w:i/>
          <w:iCs/>
          <w:sz w:val="32"/>
          <w:szCs w:val="32"/>
          <w:highlight w:val="yellow"/>
          <w:rtl/>
        </w:rPr>
        <w:t>/العربية/الصينية/الروسية</w:t>
      </w:r>
      <w:r w:rsidRPr="00390273">
        <w:rPr>
          <w:rFonts w:ascii="Traditional Arabic" w:hAnsi="Traditional Arabic" w:cs="Traditional Arabic" w:hint="cs"/>
          <w:i/>
          <w:iCs/>
          <w:sz w:val="32"/>
          <w:szCs w:val="32"/>
          <w:highlight w:val="yellow"/>
          <w:rtl/>
        </w:rPr>
        <w:t>]</w:t>
      </w:r>
      <w:r w:rsidR="00023D92" w:rsidRPr="00E958B4">
        <w:rPr>
          <w:rFonts w:ascii="Traditional Arabic" w:hAnsi="Traditional Arabic" w:cs="Traditional Arabic" w:hint="cs"/>
          <w:sz w:val="32"/>
          <w:szCs w:val="32"/>
          <w:rtl/>
        </w:rPr>
        <w:t xml:space="preserve">. </w:t>
      </w:r>
    </w:p>
    <w:p w14:paraId="6B5E8ECB" w14:textId="77777777" w:rsidR="00150F35" w:rsidRPr="00E958B4" w:rsidRDefault="00023D92" w:rsidP="00603EB4">
      <w:pPr>
        <w:pStyle w:val="ListParagraph"/>
        <w:numPr>
          <w:ilvl w:val="0"/>
          <w:numId w:val="45"/>
        </w:numPr>
        <w:bidi/>
        <w:spacing w:after="120" w:line="240" w:lineRule="auto"/>
        <w:ind w:left="850" w:hanging="785"/>
        <w:jc w:val="both"/>
        <w:rPr>
          <w:rFonts w:ascii="Traditional Arabic" w:hAnsi="Traditional Arabic" w:cs="Traditional Arabic" w:hint="cs"/>
          <w:sz w:val="32"/>
          <w:szCs w:val="32"/>
        </w:rPr>
      </w:pPr>
      <w:r w:rsidRPr="00E958B4">
        <w:rPr>
          <w:rFonts w:ascii="Traditional Arabic" w:hAnsi="Traditional Arabic" w:cs="Traditional Arabic" w:hint="cs"/>
          <w:sz w:val="32"/>
          <w:szCs w:val="32"/>
          <w:rtl/>
        </w:rPr>
        <w:t>يُن</w:t>
      </w:r>
      <w:r w:rsidR="00150F35" w:rsidRPr="00E958B4">
        <w:rPr>
          <w:rFonts w:ascii="Traditional Arabic" w:hAnsi="Traditional Arabic" w:cs="Traditional Arabic" w:hint="cs"/>
          <w:sz w:val="32"/>
          <w:szCs w:val="32"/>
          <w:rtl/>
        </w:rPr>
        <w:t>ظ</w:t>
      </w:r>
      <w:r w:rsidRPr="00E958B4">
        <w:rPr>
          <w:rFonts w:ascii="Traditional Arabic" w:hAnsi="Traditional Arabic" w:cs="Traditional Arabic" w:hint="cs"/>
          <w:sz w:val="32"/>
          <w:szCs w:val="32"/>
          <w:rtl/>
        </w:rPr>
        <w:t xml:space="preserve">ّم هذا الاتفاق </w:t>
      </w:r>
      <w:r w:rsidR="00150F35" w:rsidRPr="00E958B4">
        <w:rPr>
          <w:rFonts w:ascii="Traditional Arabic" w:hAnsi="Traditional Arabic" w:cs="Traditional Arabic" w:hint="cs"/>
          <w:sz w:val="32"/>
          <w:szCs w:val="32"/>
          <w:rtl/>
        </w:rPr>
        <w:t xml:space="preserve">ويُفسّر ويُنفّذ وفق المبادئ العامة للقانون الدولي والنظام الداخلي للحركة. </w:t>
      </w:r>
    </w:p>
    <w:p w14:paraId="10A02507" w14:textId="77777777" w:rsidR="00150F35" w:rsidRPr="00E958B4" w:rsidRDefault="00150F35" w:rsidP="00603EB4">
      <w:pPr>
        <w:pStyle w:val="ListParagraph"/>
        <w:numPr>
          <w:ilvl w:val="0"/>
          <w:numId w:val="45"/>
        </w:numPr>
        <w:bidi/>
        <w:spacing w:after="120" w:line="240" w:lineRule="auto"/>
        <w:ind w:left="850" w:hanging="785"/>
        <w:jc w:val="both"/>
        <w:rPr>
          <w:rFonts w:ascii="Traditional Arabic" w:hAnsi="Traditional Arabic" w:cs="Traditional Arabic" w:hint="cs"/>
          <w:sz w:val="32"/>
          <w:szCs w:val="32"/>
        </w:rPr>
      </w:pPr>
      <w:r w:rsidRPr="00E958B4">
        <w:rPr>
          <w:rFonts w:ascii="Traditional Arabic" w:hAnsi="Traditional Arabic" w:cs="Traditional Arabic" w:hint="cs"/>
          <w:sz w:val="32"/>
          <w:szCs w:val="32"/>
          <w:rtl/>
        </w:rPr>
        <w:t xml:space="preserve">يلتزم الشركاء باحترام القوانين واللوائح الوطنية السارية في البلد الذي تنفّذ فيه العملية، ويُقرون بأن الالتزامات الواقعة على عاتقهم بموجب القوانين الوطنية تخضع أيضاً للمزايا والحصانات الخاصة بكل شريك، سواء كانت مُكرّسة في اتفاق مقر أو في القانون المحلي أو في القانون العرفي. </w:t>
      </w:r>
    </w:p>
    <w:p w14:paraId="32488A08" w14:textId="2EC065D5" w:rsidR="002B7EBB" w:rsidRPr="00150F35" w:rsidRDefault="00150F35" w:rsidP="00150F35">
      <w:pPr>
        <w:pStyle w:val="ListParagraph"/>
        <w:bidi/>
        <w:spacing w:after="120"/>
        <w:ind w:left="850"/>
        <w:jc w:val="both"/>
        <w:rPr>
          <w:rFonts w:ascii="Arabic Typesetting" w:hAnsi="Arabic Typesetting" w:cs="Arabic Typesetting"/>
          <w:b/>
          <w:bCs/>
          <w:sz w:val="36"/>
          <w:szCs w:val="36"/>
          <w:lang w:bidi="ar-LB"/>
        </w:rPr>
      </w:pPr>
      <w:r>
        <w:rPr>
          <w:rFonts w:ascii="Arabic Typesetting" w:hAnsi="Arabic Typesetting" w:cs="Arabic Typesetting" w:hint="cs"/>
          <w:b/>
          <w:bCs/>
          <w:sz w:val="36"/>
          <w:szCs w:val="36"/>
          <w:rtl/>
          <w:lang w:bidi="ar-LB"/>
        </w:rPr>
        <w:t xml:space="preserve">   </w:t>
      </w:r>
    </w:p>
    <w:p w14:paraId="22AAC3BF" w14:textId="11F911E1" w:rsidR="003139D3" w:rsidRPr="00F70279" w:rsidRDefault="003139D3" w:rsidP="00F70279">
      <w:pPr>
        <w:pStyle w:val="ListParagraph"/>
        <w:numPr>
          <w:ilvl w:val="0"/>
          <w:numId w:val="26"/>
        </w:numPr>
        <w:bidi/>
        <w:spacing w:after="120"/>
        <w:ind w:left="425" w:hanging="425"/>
        <w:contextualSpacing w:val="0"/>
        <w:jc w:val="both"/>
        <w:rPr>
          <w:rFonts w:ascii="Traditional Arabic" w:hAnsi="Traditional Arabic" w:cs="Traditional Arabic"/>
          <w:b/>
          <w:bCs/>
          <w:sz w:val="36"/>
          <w:szCs w:val="36"/>
          <w:lang w:val="en-US" w:bidi="ar-EG"/>
        </w:rPr>
      </w:pPr>
      <w:r w:rsidRPr="00F70279">
        <w:rPr>
          <w:rFonts w:ascii="Traditional Arabic" w:hAnsi="Traditional Arabic" w:cs="Traditional Arabic" w:hint="cs"/>
          <w:b/>
          <w:bCs/>
          <w:sz w:val="36"/>
          <w:szCs w:val="36"/>
          <w:rtl/>
          <w:lang w:val="en-US" w:bidi="ar-EG"/>
        </w:rPr>
        <w:t xml:space="preserve">الشروط والإنهاء </w:t>
      </w:r>
    </w:p>
    <w:p w14:paraId="1B2F9AD7" w14:textId="44ADDCEB" w:rsidR="003139D3" w:rsidRPr="00F70279" w:rsidRDefault="003139D3" w:rsidP="003139D3">
      <w:pPr>
        <w:pStyle w:val="ListParagraph"/>
        <w:numPr>
          <w:ilvl w:val="0"/>
          <w:numId w:val="46"/>
        </w:numPr>
        <w:bidi/>
        <w:spacing w:before="240" w:after="120"/>
        <w:ind w:left="850" w:hanging="567"/>
        <w:jc w:val="both"/>
        <w:rPr>
          <w:rFonts w:ascii="Traditional Arabic" w:hAnsi="Traditional Arabic" w:cs="Traditional Arabic" w:hint="cs"/>
          <w:sz w:val="32"/>
          <w:szCs w:val="32"/>
        </w:rPr>
      </w:pPr>
      <w:r w:rsidRPr="00F70279">
        <w:rPr>
          <w:rFonts w:ascii="Traditional Arabic" w:hAnsi="Traditional Arabic" w:cs="Traditional Arabic" w:hint="cs"/>
          <w:sz w:val="32"/>
          <w:szCs w:val="32"/>
          <w:rtl/>
        </w:rPr>
        <w:t xml:space="preserve">يجوز إبرام هذا الاتفاق في عدة نسخ أصلية، تعتبر كل منها، حين توقع، </w:t>
      </w:r>
      <w:r w:rsidR="00F70279" w:rsidRPr="00F70279">
        <w:rPr>
          <w:rFonts w:ascii="Traditional Arabic" w:hAnsi="Traditional Arabic" w:cs="Traditional Arabic" w:hint="cs"/>
          <w:sz w:val="32"/>
          <w:szCs w:val="32"/>
          <w:rtl/>
          <w:lang w:bidi="ar-LB"/>
        </w:rPr>
        <w:t xml:space="preserve">نسخة متساوية في الصلاحية والإنفاذ. </w:t>
      </w:r>
    </w:p>
    <w:p w14:paraId="1CD62A2D" w14:textId="1E816FF9" w:rsidR="003139D3" w:rsidRPr="00F70279" w:rsidRDefault="003139D3" w:rsidP="003139D3">
      <w:pPr>
        <w:pStyle w:val="ListParagraph"/>
        <w:numPr>
          <w:ilvl w:val="0"/>
          <w:numId w:val="46"/>
        </w:numPr>
        <w:bidi/>
        <w:spacing w:before="240" w:after="120"/>
        <w:ind w:left="850" w:hanging="567"/>
        <w:jc w:val="both"/>
        <w:rPr>
          <w:rFonts w:ascii="Traditional Arabic" w:hAnsi="Traditional Arabic" w:cs="Traditional Arabic" w:hint="cs"/>
          <w:sz w:val="32"/>
          <w:szCs w:val="32"/>
        </w:rPr>
      </w:pPr>
      <w:r w:rsidRPr="00F70279">
        <w:rPr>
          <w:rFonts w:ascii="Traditional Arabic" w:hAnsi="Traditional Arabic" w:cs="Traditional Arabic" w:hint="cs"/>
          <w:sz w:val="32"/>
          <w:szCs w:val="32"/>
          <w:rtl/>
        </w:rPr>
        <w:t xml:space="preserve">يوافق الشركاء على أنه يجوز توقيع هذا الاتفاق بشكل إلكتروني، وأن التوقيع الإلكتروني، سواء ظهر على الوثيقة الأصلية أو على نسخ منفصلة طبق الأصل، له القيمة القانونية نفسها </w:t>
      </w:r>
      <w:r w:rsidR="00F56FB8" w:rsidRPr="00F70279">
        <w:rPr>
          <w:rFonts w:ascii="Traditional Arabic" w:hAnsi="Traditional Arabic" w:cs="Traditional Arabic" w:hint="cs"/>
          <w:sz w:val="32"/>
          <w:szCs w:val="32"/>
          <w:rtl/>
        </w:rPr>
        <w:t xml:space="preserve">التي تحملها التواقيع الخطية. </w:t>
      </w:r>
    </w:p>
    <w:p w14:paraId="57D95C05" w14:textId="4C25BC79" w:rsidR="00F56FB8" w:rsidRPr="00F70279" w:rsidRDefault="00F56FB8" w:rsidP="00F56FB8">
      <w:pPr>
        <w:pStyle w:val="ListParagraph"/>
        <w:numPr>
          <w:ilvl w:val="0"/>
          <w:numId w:val="46"/>
        </w:numPr>
        <w:bidi/>
        <w:spacing w:before="240" w:after="120"/>
        <w:ind w:left="850" w:hanging="567"/>
        <w:jc w:val="both"/>
        <w:rPr>
          <w:rFonts w:ascii="Traditional Arabic" w:hAnsi="Traditional Arabic" w:cs="Traditional Arabic" w:hint="cs"/>
          <w:sz w:val="32"/>
          <w:szCs w:val="32"/>
        </w:rPr>
      </w:pPr>
      <w:r w:rsidRPr="00F70279">
        <w:rPr>
          <w:rFonts w:ascii="Traditional Arabic" w:hAnsi="Traditional Arabic" w:cs="Traditional Arabic" w:hint="cs"/>
          <w:sz w:val="32"/>
          <w:szCs w:val="32"/>
          <w:rtl/>
        </w:rPr>
        <w:t>إذا قرر أي من الشركاء إنهاء هذا الاتفاق قبل المهلة المتفق عليها، يجب عليه أن يقدم إشعاراً رسمياً خطياً إلى الشركاء الآخرين قبل ثلاثة أشهر على الأقل من التاريخ الذي يودّ فيه إنهاء الاتفاق</w:t>
      </w:r>
      <w:r w:rsidRPr="00F70279">
        <w:rPr>
          <w:rFonts w:ascii="Traditional Arabic" w:hAnsi="Traditional Arabic" w:cs="Traditional Arabic" w:hint="cs"/>
          <w:sz w:val="32"/>
          <w:szCs w:val="32"/>
        </w:rPr>
        <w:t>.</w:t>
      </w:r>
    </w:p>
    <w:p w14:paraId="66B1735E" w14:textId="5D814399" w:rsidR="00F56FB8" w:rsidRPr="00F70279" w:rsidRDefault="00AF6864" w:rsidP="00AF6864">
      <w:pPr>
        <w:bidi/>
        <w:spacing w:before="240" w:after="120"/>
        <w:ind w:left="283"/>
        <w:jc w:val="both"/>
        <w:rPr>
          <w:rFonts w:ascii="Traditional Arabic" w:hAnsi="Traditional Arabic" w:cs="Traditional Arabic" w:hint="cs"/>
          <w:sz w:val="32"/>
          <w:szCs w:val="32"/>
          <w:rtl/>
          <w:lang w:val="en-US" w:bidi="ar-EG"/>
        </w:rPr>
      </w:pPr>
      <w:r w:rsidRPr="00F70279">
        <w:rPr>
          <w:rFonts w:ascii="Traditional Arabic" w:hAnsi="Traditional Arabic" w:cs="Traditional Arabic" w:hint="cs"/>
          <w:sz w:val="32"/>
          <w:szCs w:val="32"/>
          <w:rtl/>
        </w:rPr>
        <w:t>يسري هذا الاتفاق من تاريخ توقيعه من قبل</w:t>
      </w:r>
      <w:r w:rsidR="006E5869">
        <w:rPr>
          <w:rFonts w:ascii="Traditional Arabic" w:hAnsi="Traditional Arabic" w:cs="Traditional Arabic" w:hint="cs"/>
          <w:sz w:val="32"/>
          <w:szCs w:val="32"/>
          <w:rtl/>
        </w:rPr>
        <w:t xml:space="preserve"> جمعية</w:t>
      </w:r>
      <w:r w:rsidRPr="00F70279">
        <w:rPr>
          <w:rFonts w:ascii="Traditional Arabic" w:hAnsi="Traditional Arabic" w:cs="Traditional Arabic" w:hint="cs"/>
          <w:sz w:val="32"/>
          <w:szCs w:val="32"/>
          <w:rtl/>
        </w:rPr>
        <w:t xml:space="preserve"> </w:t>
      </w:r>
      <w:r w:rsidR="00F70279" w:rsidRPr="00680EEA">
        <w:rPr>
          <w:rFonts w:ascii="Traditional Arabic" w:hAnsi="Traditional Arabic" w:cs="Traditional Arabic"/>
          <w:i/>
          <w:iCs/>
          <w:sz w:val="32"/>
          <w:szCs w:val="32"/>
          <w:highlight w:val="yellow"/>
          <w:lang w:val="en-US" w:bidi="ar-EG"/>
        </w:rPr>
        <w:t>XXX</w:t>
      </w:r>
      <w:r w:rsidRPr="00680EEA">
        <w:rPr>
          <w:rFonts w:ascii="Traditional Arabic" w:hAnsi="Traditional Arabic" w:cs="Traditional Arabic" w:hint="cs"/>
          <w:i/>
          <w:iCs/>
          <w:sz w:val="32"/>
          <w:szCs w:val="32"/>
          <w:highlight w:val="yellow"/>
          <w:rtl/>
          <w:lang w:val="en-US" w:bidi="ar-EG"/>
        </w:rPr>
        <w:t xml:space="preserve"> </w:t>
      </w:r>
      <w:r w:rsidR="00F70279" w:rsidRPr="00811C30">
        <w:rPr>
          <w:rFonts w:ascii="Traditional Arabic" w:hAnsi="Traditional Arabic" w:cs="Traditional Arabic" w:hint="cs"/>
          <w:i/>
          <w:iCs/>
          <w:sz w:val="32"/>
          <w:szCs w:val="32"/>
          <w:highlight w:val="yellow"/>
          <w:rtl/>
          <w:lang w:val="en-US" w:bidi="ar-EG"/>
        </w:rPr>
        <w:t>[ادخل الاسم المختصر للجمعية الوطنية</w:t>
      </w:r>
      <w:r w:rsidR="00F70279" w:rsidRPr="008F41EA">
        <w:rPr>
          <w:rFonts w:ascii="Traditional Arabic" w:hAnsi="Traditional Arabic" w:cs="Traditional Arabic" w:hint="cs"/>
          <w:i/>
          <w:iCs/>
          <w:sz w:val="32"/>
          <w:szCs w:val="32"/>
          <w:rtl/>
          <w:lang w:val="en-US" w:bidi="ar-EG"/>
        </w:rPr>
        <w:t>]</w:t>
      </w:r>
      <w:r w:rsidR="00F70279" w:rsidRPr="00E6709A">
        <w:rPr>
          <w:rFonts w:ascii="Traditional Arabic" w:hAnsi="Traditional Arabic" w:cs="Traditional Arabic" w:hint="cs"/>
          <w:sz w:val="32"/>
          <w:szCs w:val="32"/>
          <w:rtl/>
        </w:rPr>
        <w:t xml:space="preserve"> </w:t>
      </w:r>
      <w:r w:rsidRPr="00F70279">
        <w:rPr>
          <w:rFonts w:ascii="Traditional Arabic" w:hAnsi="Traditional Arabic" w:cs="Traditional Arabic" w:hint="cs"/>
          <w:sz w:val="32"/>
          <w:szCs w:val="32"/>
          <w:rtl/>
        </w:rPr>
        <w:t xml:space="preserve">والاتحاد الدولي واللجنة الدولية ويبقى سارياً حتى </w:t>
      </w:r>
      <w:r w:rsidRPr="00F70279">
        <w:rPr>
          <w:rFonts w:ascii="Traditional Arabic" w:hAnsi="Traditional Arabic" w:cs="Traditional Arabic" w:hint="cs"/>
          <w:i/>
          <w:iCs/>
          <w:sz w:val="32"/>
          <w:szCs w:val="32"/>
          <w:highlight w:val="yellow"/>
          <w:lang w:val="en-US" w:bidi="ar-EG"/>
        </w:rPr>
        <w:t>XXX</w:t>
      </w:r>
      <w:r w:rsidRPr="00F70279">
        <w:rPr>
          <w:rFonts w:ascii="Traditional Arabic" w:hAnsi="Traditional Arabic" w:cs="Traditional Arabic" w:hint="cs"/>
          <w:i/>
          <w:iCs/>
          <w:sz w:val="32"/>
          <w:szCs w:val="32"/>
          <w:highlight w:val="yellow"/>
          <w:rtl/>
          <w:lang w:val="en-US" w:bidi="ar-EG"/>
        </w:rPr>
        <w:t xml:space="preserve"> [ادخل تاريخاً لا تقل </w:t>
      </w:r>
      <w:r w:rsidR="00F70279" w:rsidRPr="00F70279">
        <w:rPr>
          <w:rFonts w:ascii="Traditional Arabic" w:hAnsi="Traditional Arabic" w:cs="Traditional Arabic" w:hint="cs"/>
          <w:i/>
          <w:iCs/>
          <w:sz w:val="32"/>
          <w:szCs w:val="32"/>
          <w:highlight w:val="yellow"/>
          <w:rtl/>
          <w:lang w:val="en-US" w:bidi="ar-EG"/>
        </w:rPr>
        <w:t xml:space="preserve">مدته </w:t>
      </w:r>
      <w:r w:rsidRPr="00F70279">
        <w:rPr>
          <w:rFonts w:ascii="Traditional Arabic" w:hAnsi="Traditional Arabic" w:cs="Traditional Arabic" w:hint="cs"/>
          <w:i/>
          <w:iCs/>
          <w:sz w:val="32"/>
          <w:szCs w:val="32"/>
          <w:highlight w:val="yellow"/>
          <w:rtl/>
          <w:lang w:val="en-US" w:bidi="ar-EG"/>
        </w:rPr>
        <w:t>عن 3 سنوات في الحالات الأمثل]</w:t>
      </w:r>
      <w:r w:rsidRPr="00F70279">
        <w:rPr>
          <w:rFonts w:ascii="Traditional Arabic" w:hAnsi="Traditional Arabic" w:cs="Traditional Arabic" w:hint="cs"/>
          <w:sz w:val="32"/>
          <w:szCs w:val="32"/>
          <w:rtl/>
          <w:lang w:val="en-US" w:bidi="ar-EG"/>
        </w:rPr>
        <w:t xml:space="preserve">. </w:t>
      </w:r>
    </w:p>
    <w:p w14:paraId="1E1BF19C" w14:textId="7461DE28" w:rsidR="00AF6864" w:rsidRPr="00F70279" w:rsidRDefault="00AF6864" w:rsidP="00AF6864">
      <w:pPr>
        <w:bidi/>
        <w:spacing w:before="240" w:after="120"/>
        <w:ind w:left="283"/>
        <w:jc w:val="both"/>
        <w:rPr>
          <w:rFonts w:ascii="Traditional Arabic" w:hAnsi="Traditional Arabic" w:cs="Traditional Arabic" w:hint="cs"/>
          <w:sz w:val="32"/>
          <w:szCs w:val="32"/>
        </w:rPr>
      </w:pPr>
      <w:r w:rsidRPr="00F70279">
        <w:rPr>
          <w:rFonts w:ascii="Traditional Arabic" w:hAnsi="Traditional Arabic" w:cs="Traditional Arabic" w:hint="cs"/>
          <w:sz w:val="32"/>
          <w:szCs w:val="32"/>
          <w:rtl/>
        </w:rPr>
        <w:lastRenderedPageBreak/>
        <w:t xml:space="preserve">يجوز تمديد هذا الاتفاق لمدة عام بالتوافق بين الشركاء. </w:t>
      </w:r>
    </w:p>
    <w:p w14:paraId="0AF8432E" w14:textId="06E1AD5B" w:rsidR="00263AF9" w:rsidRPr="005E7E88" w:rsidRDefault="00263AF9" w:rsidP="00263AF9">
      <w:pPr>
        <w:bidi/>
        <w:spacing w:before="240" w:after="120"/>
        <w:ind w:left="283"/>
        <w:jc w:val="both"/>
        <w:rPr>
          <w:rFonts w:ascii="Traditional Arabic" w:hAnsi="Traditional Arabic" w:cs="Traditional Arabic" w:hint="cs"/>
          <w:b/>
          <w:bCs/>
          <w:sz w:val="32"/>
          <w:szCs w:val="32"/>
          <w:rtl/>
          <w:lang w:bidi="ar-LB"/>
        </w:rPr>
      </w:pPr>
      <w:r w:rsidRPr="005E7E88">
        <w:rPr>
          <w:rFonts w:ascii="Traditional Arabic" w:hAnsi="Traditional Arabic" w:cs="Traditional Arabic" w:hint="cs"/>
          <w:b/>
          <w:bCs/>
          <w:sz w:val="32"/>
          <w:szCs w:val="32"/>
          <w:rtl/>
          <w:lang w:bidi="ar-LB"/>
        </w:rPr>
        <w:t xml:space="preserve">وإثباتاً لما تقدم، </w:t>
      </w:r>
      <w:r w:rsidR="00073AB9" w:rsidRPr="005E7E88">
        <w:rPr>
          <w:rFonts w:ascii="Traditional Arabic" w:hAnsi="Traditional Arabic" w:cs="Traditional Arabic" w:hint="cs"/>
          <w:sz w:val="32"/>
          <w:szCs w:val="32"/>
          <w:rtl/>
          <w:lang w:bidi="ar-LB"/>
        </w:rPr>
        <w:t>كلّف الشركاء ممثليهم المفوضين بإبرام هذا الاتفاق في تاريخه.</w:t>
      </w:r>
      <w:r w:rsidR="00073AB9" w:rsidRPr="005E7E88">
        <w:rPr>
          <w:rFonts w:ascii="Traditional Arabic" w:hAnsi="Traditional Arabic" w:cs="Traditional Arabic" w:hint="cs"/>
          <w:b/>
          <w:bCs/>
          <w:sz w:val="32"/>
          <w:szCs w:val="32"/>
          <w:rtl/>
          <w:lang w:bidi="ar-LB"/>
        </w:rPr>
        <w:t xml:space="preserve"> </w:t>
      </w:r>
    </w:p>
    <w:p w14:paraId="1AC43C0D" w14:textId="722C7D82" w:rsidR="00073AB9" w:rsidRDefault="00A317FC" w:rsidP="00073AB9">
      <w:pPr>
        <w:bidi/>
        <w:spacing w:before="240" w:after="120"/>
        <w:ind w:left="283"/>
        <w:jc w:val="both"/>
        <w:rPr>
          <w:rFonts w:ascii="Arabic Typesetting" w:hAnsi="Arabic Typesetting" w:cs="Arabic Typesetting"/>
          <w:b/>
          <w:bCs/>
          <w:sz w:val="36"/>
          <w:szCs w:val="36"/>
          <w:rtl/>
          <w:lang w:bidi="ar-LB"/>
        </w:rPr>
      </w:pPr>
      <w:r>
        <w:rPr>
          <w:rFonts w:ascii="Arabic Typesetting" w:hAnsi="Arabic Typesetting" w:cs="Arabic Typesetting" w:hint="cs"/>
          <w:b/>
          <w:bCs/>
          <w:sz w:val="36"/>
          <w:szCs w:val="36"/>
          <w:rtl/>
          <w:lang w:bidi="ar-LB"/>
        </w:rPr>
        <w:t xml:space="preserve">التواقيع: </w:t>
      </w:r>
    </w:p>
    <w:p w14:paraId="2FD7E5A1" w14:textId="08911FA4" w:rsidR="00A317FC" w:rsidRDefault="00A317FC" w:rsidP="00A317FC">
      <w:pPr>
        <w:bidi/>
        <w:spacing w:before="240" w:after="120"/>
        <w:ind w:left="283"/>
        <w:jc w:val="both"/>
        <w:rPr>
          <w:rFonts w:ascii="Arabic Typesetting" w:hAnsi="Arabic Typesetting" w:cs="Arabic Typesetting"/>
          <w:b/>
          <w:bCs/>
          <w:sz w:val="36"/>
          <w:szCs w:val="36"/>
          <w:rtl/>
          <w:lang w:bidi="ar-LB"/>
        </w:rPr>
      </w:pPr>
    </w:p>
    <w:p w14:paraId="0E97D49D" w14:textId="77777777" w:rsidR="00A317FC" w:rsidRPr="00501BA4" w:rsidRDefault="00A317FC" w:rsidP="00A317FC">
      <w:pPr>
        <w:bidi/>
        <w:jc w:val="both"/>
        <w:rPr>
          <w:rFonts w:eastAsia="Arial" w:cstheme="minorHAnsi"/>
          <w:color w:val="000000" w:themeColor="text1"/>
          <w:lang w:val="en-GB"/>
        </w:rPr>
      </w:pPr>
      <w:r w:rsidRPr="00501BA4">
        <w:rPr>
          <w:rFonts w:eastAsia="Arial" w:cstheme="minorHAnsi"/>
          <w:b/>
          <w:bCs/>
          <w:color w:val="000000" w:themeColor="text1"/>
          <w:lang w:val="en-GB"/>
        </w:rPr>
        <w:t>______________________________________________________</w:t>
      </w:r>
    </w:p>
    <w:p w14:paraId="42779B5D" w14:textId="30174EF4" w:rsidR="00A317FC" w:rsidRPr="006E5869" w:rsidRDefault="00A317FC" w:rsidP="00A317FC">
      <w:pPr>
        <w:bidi/>
        <w:spacing w:before="240" w:after="120"/>
        <w:ind w:left="283"/>
        <w:jc w:val="both"/>
        <w:rPr>
          <w:rFonts w:ascii="Traditional Arabic" w:hAnsi="Traditional Arabic" w:cs="Traditional Arabic" w:hint="cs"/>
          <w:sz w:val="32"/>
          <w:szCs w:val="32"/>
          <w:rtl/>
          <w:lang w:val="en-US" w:bidi="ar-EG"/>
        </w:rPr>
      </w:pPr>
      <w:r w:rsidRPr="006E5869">
        <w:rPr>
          <w:rFonts w:ascii="Traditional Arabic" w:hAnsi="Traditional Arabic" w:cs="Traditional Arabic" w:hint="cs"/>
          <w:i/>
          <w:iCs/>
          <w:sz w:val="32"/>
          <w:szCs w:val="32"/>
          <w:highlight w:val="yellow"/>
          <w:rtl/>
          <w:lang w:val="en-US" w:bidi="ar-EG"/>
        </w:rPr>
        <w:t>[ادخل المنصب المناسب]</w:t>
      </w:r>
      <w:r w:rsidRPr="006E5869">
        <w:rPr>
          <w:rFonts w:ascii="Traditional Arabic" w:hAnsi="Traditional Arabic" w:cs="Traditional Arabic" w:hint="cs"/>
          <w:sz w:val="32"/>
          <w:szCs w:val="32"/>
          <w:rtl/>
          <w:lang w:val="en-US" w:bidi="ar-EG"/>
        </w:rPr>
        <w:t xml:space="preserve"> الأمين العام/الرئيس </w:t>
      </w:r>
      <w:r w:rsidR="001365E2" w:rsidRPr="006E5869">
        <w:rPr>
          <w:rFonts w:ascii="Traditional Arabic" w:hAnsi="Traditional Arabic" w:cs="Traditional Arabic" w:hint="cs"/>
          <w:sz w:val="32"/>
          <w:szCs w:val="32"/>
          <w:rtl/>
          <w:lang w:val="en-US" w:bidi="ar-EG"/>
        </w:rPr>
        <w:tab/>
      </w:r>
      <w:r w:rsidR="001365E2" w:rsidRPr="006E5869">
        <w:rPr>
          <w:rFonts w:ascii="Traditional Arabic" w:hAnsi="Traditional Arabic" w:cs="Traditional Arabic" w:hint="cs"/>
          <w:sz w:val="32"/>
          <w:szCs w:val="32"/>
          <w:rtl/>
          <w:lang w:val="en-US" w:bidi="ar-EG"/>
        </w:rPr>
        <w:tab/>
      </w:r>
      <w:r w:rsidR="001365E2" w:rsidRPr="006E5869">
        <w:rPr>
          <w:rFonts w:ascii="Traditional Arabic" w:hAnsi="Traditional Arabic" w:cs="Traditional Arabic" w:hint="cs"/>
          <w:sz w:val="32"/>
          <w:szCs w:val="32"/>
          <w:rtl/>
          <w:lang w:val="en-US" w:bidi="ar-EG"/>
        </w:rPr>
        <w:tab/>
      </w:r>
      <w:r w:rsidR="001365E2" w:rsidRPr="006E5869">
        <w:rPr>
          <w:rFonts w:ascii="Traditional Arabic" w:hAnsi="Traditional Arabic" w:cs="Traditional Arabic" w:hint="cs"/>
          <w:sz w:val="32"/>
          <w:szCs w:val="32"/>
          <w:rtl/>
          <w:lang w:val="en-US" w:bidi="ar-EG"/>
        </w:rPr>
        <w:tab/>
      </w:r>
      <w:r w:rsidR="001365E2" w:rsidRPr="006E5869">
        <w:rPr>
          <w:rFonts w:ascii="Traditional Arabic" w:hAnsi="Traditional Arabic" w:cs="Traditional Arabic" w:hint="cs"/>
          <w:sz w:val="32"/>
          <w:szCs w:val="32"/>
          <w:rtl/>
          <w:lang w:val="en-US" w:bidi="ar-EG"/>
        </w:rPr>
        <w:tab/>
      </w:r>
      <w:r w:rsidR="001365E2" w:rsidRPr="006E5869">
        <w:rPr>
          <w:rFonts w:ascii="Traditional Arabic" w:hAnsi="Traditional Arabic" w:cs="Traditional Arabic" w:hint="cs"/>
          <w:sz w:val="32"/>
          <w:szCs w:val="32"/>
          <w:rtl/>
          <w:lang w:val="en-US" w:bidi="ar-EG"/>
        </w:rPr>
        <w:tab/>
        <w:t>التاريخ</w:t>
      </w:r>
    </w:p>
    <w:p w14:paraId="0483B1E4" w14:textId="3B3BE616" w:rsidR="00A317FC" w:rsidRPr="006E5869" w:rsidRDefault="00A317FC" w:rsidP="00A317FC">
      <w:pPr>
        <w:bidi/>
        <w:spacing w:before="240" w:after="120"/>
        <w:ind w:left="283"/>
        <w:jc w:val="both"/>
        <w:rPr>
          <w:rFonts w:ascii="Traditional Arabic" w:hAnsi="Traditional Arabic" w:cs="Traditional Arabic" w:hint="cs"/>
          <w:b/>
          <w:bCs/>
          <w:sz w:val="32"/>
          <w:szCs w:val="32"/>
          <w:rtl/>
          <w:lang w:val="en-US" w:bidi="ar-EG"/>
        </w:rPr>
      </w:pPr>
      <w:r w:rsidRPr="006E5869">
        <w:rPr>
          <w:rFonts w:ascii="Traditional Arabic" w:hAnsi="Traditional Arabic" w:cs="Traditional Arabic" w:hint="cs"/>
          <w:sz w:val="32"/>
          <w:szCs w:val="32"/>
          <w:highlight w:val="yellow"/>
          <w:rtl/>
          <w:lang w:val="en-US" w:bidi="ar-EG"/>
        </w:rPr>
        <w:t>[</w:t>
      </w:r>
      <w:r w:rsidRPr="006E5869">
        <w:rPr>
          <w:rFonts w:ascii="Traditional Arabic" w:hAnsi="Traditional Arabic" w:cs="Traditional Arabic" w:hint="cs"/>
          <w:i/>
          <w:iCs/>
          <w:sz w:val="32"/>
          <w:szCs w:val="32"/>
          <w:highlight w:val="yellow"/>
          <w:rtl/>
          <w:lang w:val="en-US" w:bidi="ar-EG"/>
        </w:rPr>
        <w:t xml:space="preserve">ادخل </w:t>
      </w:r>
      <w:r w:rsidR="005E7E88" w:rsidRPr="006E5869">
        <w:rPr>
          <w:rFonts w:ascii="Traditional Arabic" w:hAnsi="Traditional Arabic" w:cs="Traditional Arabic" w:hint="cs"/>
          <w:i/>
          <w:iCs/>
          <w:sz w:val="32"/>
          <w:szCs w:val="32"/>
          <w:highlight w:val="yellow"/>
          <w:rtl/>
          <w:lang w:val="en-US" w:bidi="ar-EG"/>
        </w:rPr>
        <w:t>اسم</w:t>
      </w:r>
      <w:r w:rsidR="005E7E88" w:rsidRPr="006E5869">
        <w:rPr>
          <w:rFonts w:ascii="Traditional Arabic" w:hAnsi="Traditional Arabic" w:cs="Traditional Arabic" w:hint="cs"/>
          <w:b/>
          <w:bCs/>
          <w:sz w:val="32"/>
          <w:szCs w:val="32"/>
          <w:highlight w:val="yellow"/>
          <w:rtl/>
          <w:lang w:val="en-US" w:bidi="ar-EG"/>
        </w:rPr>
        <w:t xml:space="preserve"> </w:t>
      </w:r>
      <w:r w:rsidRPr="006E5869">
        <w:rPr>
          <w:rFonts w:ascii="Traditional Arabic" w:hAnsi="Traditional Arabic" w:cs="Traditional Arabic" w:hint="cs"/>
          <w:b/>
          <w:bCs/>
          <w:sz w:val="32"/>
          <w:szCs w:val="32"/>
          <w:highlight w:val="yellow"/>
          <w:rtl/>
          <w:lang w:val="en-US" w:bidi="ar-EG"/>
        </w:rPr>
        <w:t>الجمعية الوطنية للصليب الأحمر أو الهلال الأحمر</w:t>
      </w:r>
      <w:r w:rsidRPr="006E5869">
        <w:rPr>
          <w:rFonts w:ascii="Traditional Arabic" w:hAnsi="Traditional Arabic" w:cs="Traditional Arabic" w:hint="cs"/>
          <w:i/>
          <w:iCs/>
          <w:sz w:val="32"/>
          <w:szCs w:val="32"/>
          <w:highlight w:val="yellow"/>
          <w:rtl/>
          <w:lang w:val="en-GB"/>
        </w:rPr>
        <w:t xml:space="preserve"> </w:t>
      </w:r>
      <w:r w:rsidRPr="006E5869">
        <w:rPr>
          <w:rFonts w:ascii="Traditional Arabic" w:hAnsi="Traditional Arabic" w:cs="Traditional Arabic" w:hint="cs"/>
          <w:i/>
          <w:iCs/>
          <w:sz w:val="32"/>
          <w:szCs w:val="32"/>
          <w:highlight w:val="yellow"/>
          <w:lang w:val="en-GB"/>
        </w:rPr>
        <w:t>XXX</w:t>
      </w:r>
      <w:r w:rsidRPr="006E5869">
        <w:rPr>
          <w:rFonts w:ascii="Traditional Arabic" w:hAnsi="Traditional Arabic" w:cs="Traditional Arabic" w:hint="cs"/>
          <w:i/>
          <w:iCs/>
          <w:sz w:val="32"/>
          <w:szCs w:val="32"/>
          <w:rtl/>
          <w:lang w:val="en-US" w:bidi="ar-EG"/>
        </w:rPr>
        <w:t>]</w:t>
      </w:r>
    </w:p>
    <w:p w14:paraId="4B64E581" w14:textId="78C55D9A" w:rsidR="00A317FC" w:rsidRPr="006E5869" w:rsidRDefault="00A317FC" w:rsidP="00A317FC">
      <w:pPr>
        <w:bidi/>
        <w:spacing w:before="240" w:after="120"/>
        <w:ind w:left="283"/>
        <w:jc w:val="both"/>
        <w:rPr>
          <w:rFonts w:ascii="Traditional Arabic" w:hAnsi="Traditional Arabic" w:cs="Traditional Arabic" w:hint="cs"/>
          <w:sz w:val="32"/>
          <w:szCs w:val="32"/>
          <w:rtl/>
          <w:lang w:val="en-US" w:bidi="ar-EG"/>
        </w:rPr>
      </w:pPr>
    </w:p>
    <w:p w14:paraId="46A4D1AF" w14:textId="77777777" w:rsidR="00A317FC" w:rsidRPr="006E5869" w:rsidRDefault="00A317FC" w:rsidP="00A317FC">
      <w:pPr>
        <w:bidi/>
        <w:spacing w:before="240" w:after="120"/>
        <w:ind w:left="283"/>
        <w:jc w:val="both"/>
        <w:rPr>
          <w:rFonts w:ascii="Traditional Arabic" w:hAnsi="Traditional Arabic" w:cs="Traditional Arabic" w:hint="cs"/>
          <w:sz w:val="32"/>
          <w:szCs w:val="32"/>
          <w:rtl/>
          <w:lang w:val="en-US" w:bidi="ar-EG"/>
        </w:rPr>
      </w:pPr>
    </w:p>
    <w:p w14:paraId="63AB7DC0" w14:textId="77777777" w:rsidR="00A317FC" w:rsidRPr="006E5869" w:rsidRDefault="00A317FC" w:rsidP="00A317FC">
      <w:pPr>
        <w:bidi/>
        <w:jc w:val="both"/>
        <w:rPr>
          <w:rFonts w:ascii="Traditional Arabic" w:eastAsia="Arial" w:hAnsi="Traditional Arabic" w:cs="Traditional Arabic" w:hint="cs"/>
          <w:color w:val="000000" w:themeColor="text1"/>
          <w:sz w:val="32"/>
          <w:szCs w:val="32"/>
          <w:lang w:val="en-GB"/>
        </w:rPr>
      </w:pPr>
      <w:r w:rsidRPr="006E5869">
        <w:rPr>
          <w:rFonts w:ascii="Traditional Arabic" w:eastAsia="Arial" w:hAnsi="Traditional Arabic" w:cs="Traditional Arabic" w:hint="cs"/>
          <w:b/>
          <w:bCs/>
          <w:color w:val="000000" w:themeColor="text1"/>
          <w:sz w:val="32"/>
          <w:szCs w:val="32"/>
          <w:lang w:val="en-GB"/>
        </w:rPr>
        <w:t>______________________________________________________</w:t>
      </w:r>
    </w:p>
    <w:p w14:paraId="59D5B42E" w14:textId="12538870" w:rsidR="00A317FC" w:rsidRPr="006E5869" w:rsidRDefault="00A317FC" w:rsidP="00A317FC">
      <w:pPr>
        <w:bidi/>
        <w:spacing w:before="240" w:after="120"/>
        <w:ind w:left="283"/>
        <w:jc w:val="both"/>
        <w:rPr>
          <w:rFonts w:ascii="Traditional Arabic" w:hAnsi="Traditional Arabic" w:cs="Traditional Arabic" w:hint="cs"/>
          <w:sz w:val="32"/>
          <w:szCs w:val="32"/>
          <w:rtl/>
          <w:lang w:val="en-US" w:bidi="ar-EG"/>
        </w:rPr>
      </w:pPr>
      <w:r w:rsidRPr="006E5869">
        <w:rPr>
          <w:rFonts w:ascii="Traditional Arabic" w:hAnsi="Traditional Arabic" w:cs="Traditional Arabic" w:hint="cs"/>
          <w:i/>
          <w:iCs/>
          <w:sz w:val="32"/>
          <w:szCs w:val="32"/>
          <w:highlight w:val="yellow"/>
          <w:rtl/>
          <w:lang w:val="en-US" w:bidi="ar-EG"/>
        </w:rPr>
        <w:t>[ادخل المنصب المناسب]</w:t>
      </w:r>
      <w:r w:rsidRPr="006E5869">
        <w:rPr>
          <w:rFonts w:ascii="Traditional Arabic" w:hAnsi="Traditional Arabic" w:cs="Traditional Arabic" w:hint="cs"/>
          <w:sz w:val="32"/>
          <w:szCs w:val="32"/>
          <w:highlight w:val="yellow"/>
          <w:rtl/>
          <w:lang w:val="en-US" w:bidi="ar-EG"/>
        </w:rPr>
        <w:t xml:space="preserve"> رئيس/ممثل بعثة اللجنة الدولية في </w:t>
      </w:r>
      <w:r w:rsidRPr="006E5869">
        <w:rPr>
          <w:rFonts w:ascii="Traditional Arabic" w:hAnsi="Traditional Arabic" w:cs="Traditional Arabic" w:hint="cs"/>
          <w:i/>
          <w:iCs/>
          <w:sz w:val="32"/>
          <w:szCs w:val="32"/>
          <w:highlight w:val="yellow"/>
          <w:lang w:val="en-GB"/>
        </w:rPr>
        <w:t>XXX</w:t>
      </w:r>
      <w:r w:rsidRPr="006E5869">
        <w:rPr>
          <w:rFonts w:ascii="Traditional Arabic" w:hAnsi="Traditional Arabic" w:cs="Traditional Arabic" w:hint="cs"/>
          <w:i/>
          <w:iCs/>
          <w:sz w:val="32"/>
          <w:szCs w:val="32"/>
          <w:highlight w:val="yellow"/>
          <w:rtl/>
          <w:lang w:val="en-US" w:bidi="ar-EG"/>
        </w:rPr>
        <w:t xml:space="preserve"> [ادخل اسم البلد]</w:t>
      </w:r>
      <w:r w:rsidR="001365E2" w:rsidRPr="006E5869">
        <w:rPr>
          <w:rFonts w:ascii="Traditional Arabic" w:hAnsi="Traditional Arabic" w:cs="Traditional Arabic" w:hint="cs"/>
          <w:sz w:val="32"/>
          <w:szCs w:val="32"/>
          <w:rtl/>
          <w:lang w:val="en-US" w:bidi="ar-EG"/>
        </w:rPr>
        <w:tab/>
        <w:t>التاريخ</w:t>
      </w:r>
    </w:p>
    <w:p w14:paraId="6C0B2B48" w14:textId="30129191" w:rsidR="00A317FC" w:rsidRPr="006E5869" w:rsidRDefault="00A317FC" w:rsidP="00A317FC">
      <w:pPr>
        <w:bidi/>
        <w:spacing w:before="240" w:after="120"/>
        <w:ind w:left="283"/>
        <w:jc w:val="both"/>
        <w:rPr>
          <w:rFonts w:ascii="Traditional Arabic" w:hAnsi="Traditional Arabic" w:cs="Traditional Arabic" w:hint="cs"/>
          <w:b/>
          <w:bCs/>
          <w:sz w:val="32"/>
          <w:szCs w:val="32"/>
          <w:rtl/>
          <w:lang w:val="en-US" w:bidi="ar-EG"/>
        </w:rPr>
      </w:pPr>
      <w:r w:rsidRPr="006E5869">
        <w:rPr>
          <w:rFonts w:ascii="Traditional Arabic" w:hAnsi="Traditional Arabic" w:cs="Traditional Arabic" w:hint="cs"/>
          <w:b/>
          <w:bCs/>
          <w:sz w:val="32"/>
          <w:szCs w:val="32"/>
          <w:rtl/>
          <w:lang w:val="en-US" w:bidi="ar-EG"/>
        </w:rPr>
        <w:t>اللجنة الدولية للصليب الأحمر</w:t>
      </w:r>
    </w:p>
    <w:p w14:paraId="53672E68" w14:textId="77777777" w:rsidR="00A317FC" w:rsidRPr="006E5869" w:rsidRDefault="00A317FC" w:rsidP="00A317FC">
      <w:pPr>
        <w:bidi/>
        <w:spacing w:before="240" w:after="120"/>
        <w:ind w:left="283"/>
        <w:jc w:val="both"/>
        <w:rPr>
          <w:rFonts w:ascii="Traditional Arabic" w:hAnsi="Traditional Arabic" w:cs="Traditional Arabic" w:hint="cs"/>
          <w:b/>
          <w:bCs/>
          <w:sz w:val="32"/>
          <w:szCs w:val="32"/>
          <w:rtl/>
          <w:lang w:val="en-US" w:bidi="ar-EG"/>
        </w:rPr>
      </w:pPr>
    </w:p>
    <w:p w14:paraId="34DB578A" w14:textId="77777777" w:rsidR="00A317FC" w:rsidRPr="006E5869" w:rsidRDefault="00A317FC" w:rsidP="00A317FC">
      <w:pPr>
        <w:bidi/>
        <w:jc w:val="both"/>
        <w:rPr>
          <w:rFonts w:ascii="Traditional Arabic" w:eastAsia="Arial" w:hAnsi="Traditional Arabic" w:cs="Traditional Arabic" w:hint="cs"/>
          <w:color w:val="000000" w:themeColor="text1"/>
          <w:sz w:val="32"/>
          <w:szCs w:val="32"/>
          <w:lang w:val="en-GB"/>
        </w:rPr>
      </w:pPr>
      <w:r w:rsidRPr="006E5869">
        <w:rPr>
          <w:rFonts w:ascii="Traditional Arabic" w:eastAsia="Arial" w:hAnsi="Traditional Arabic" w:cs="Traditional Arabic" w:hint="cs"/>
          <w:b/>
          <w:bCs/>
          <w:color w:val="000000" w:themeColor="text1"/>
          <w:sz w:val="32"/>
          <w:szCs w:val="32"/>
          <w:lang w:val="en-GB"/>
        </w:rPr>
        <w:t>______________________________________________________</w:t>
      </w:r>
    </w:p>
    <w:p w14:paraId="6C53A965" w14:textId="29A5F446" w:rsidR="00686138" w:rsidRPr="006E5869" w:rsidRDefault="005E7E88" w:rsidP="00686138">
      <w:pPr>
        <w:bidi/>
        <w:spacing w:before="240" w:after="120"/>
        <w:ind w:left="283"/>
        <w:jc w:val="both"/>
        <w:rPr>
          <w:rFonts w:ascii="Traditional Arabic" w:hAnsi="Traditional Arabic" w:cs="Traditional Arabic" w:hint="cs"/>
          <w:sz w:val="32"/>
          <w:szCs w:val="32"/>
          <w:rtl/>
          <w:lang w:val="en-US" w:bidi="ar-EG"/>
        </w:rPr>
      </w:pPr>
      <w:r w:rsidRPr="006E5869">
        <w:rPr>
          <w:rFonts w:ascii="Traditional Arabic" w:hAnsi="Traditional Arabic" w:cs="Traditional Arabic" w:hint="cs"/>
          <w:i/>
          <w:iCs/>
          <w:sz w:val="32"/>
          <w:szCs w:val="32"/>
          <w:highlight w:val="yellow"/>
          <w:rtl/>
          <w:lang w:val="en-US" w:bidi="ar-EG"/>
        </w:rPr>
        <w:t>[ادخل المنصب المناسب]</w:t>
      </w:r>
      <w:r w:rsidRPr="006E5869">
        <w:rPr>
          <w:rFonts w:ascii="Traditional Arabic" w:hAnsi="Traditional Arabic" w:cs="Traditional Arabic" w:hint="cs"/>
          <w:sz w:val="32"/>
          <w:szCs w:val="32"/>
          <w:highlight w:val="yellow"/>
          <w:rtl/>
          <w:lang w:val="en-US" w:bidi="ar-EG"/>
        </w:rPr>
        <w:t xml:space="preserve"> </w:t>
      </w:r>
      <w:r w:rsidR="00A317FC" w:rsidRPr="006E5869">
        <w:rPr>
          <w:rFonts w:ascii="Traditional Arabic" w:hAnsi="Traditional Arabic" w:cs="Traditional Arabic" w:hint="cs"/>
          <w:sz w:val="32"/>
          <w:szCs w:val="32"/>
          <w:rtl/>
          <w:lang w:val="en-US" w:bidi="ar-EG"/>
        </w:rPr>
        <w:t xml:space="preserve">رئيس/ممثل بعثة الاتحاد الدولي في </w:t>
      </w:r>
      <w:r w:rsidRPr="006E5869">
        <w:rPr>
          <w:rFonts w:ascii="Traditional Arabic" w:hAnsi="Traditional Arabic" w:cs="Traditional Arabic" w:hint="cs"/>
          <w:i/>
          <w:iCs/>
          <w:sz w:val="32"/>
          <w:szCs w:val="32"/>
          <w:highlight w:val="yellow"/>
          <w:lang w:val="en-GB"/>
        </w:rPr>
        <w:t>XXX</w:t>
      </w:r>
      <w:r w:rsidRPr="006E5869">
        <w:rPr>
          <w:rFonts w:ascii="Traditional Arabic" w:hAnsi="Traditional Arabic" w:cs="Traditional Arabic" w:hint="cs"/>
          <w:i/>
          <w:iCs/>
          <w:sz w:val="32"/>
          <w:szCs w:val="32"/>
          <w:highlight w:val="yellow"/>
          <w:rtl/>
          <w:lang w:val="en-US" w:bidi="ar-EG"/>
        </w:rPr>
        <w:t xml:space="preserve"> [ادخل اسم البلد]</w:t>
      </w:r>
      <w:r w:rsidR="00566F05" w:rsidRPr="006E5869">
        <w:rPr>
          <w:rFonts w:ascii="Traditional Arabic" w:hAnsi="Traditional Arabic" w:cs="Traditional Arabic" w:hint="cs"/>
          <w:sz w:val="32"/>
          <w:szCs w:val="32"/>
          <w:rtl/>
          <w:lang w:val="en-US" w:bidi="ar-EG"/>
        </w:rPr>
        <w:tab/>
        <w:t>التاريخ</w:t>
      </w:r>
      <w:r w:rsidR="001365E2" w:rsidRPr="006E5869">
        <w:rPr>
          <w:rFonts w:ascii="Traditional Arabic" w:hAnsi="Traditional Arabic" w:cs="Traditional Arabic" w:hint="cs"/>
          <w:sz w:val="32"/>
          <w:szCs w:val="32"/>
          <w:rtl/>
          <w:lang w:val="en-US" w:bidi="ar-EG"/>
        </w:rPr>
        <w:tab/>
      </w:r>
    </w:p>
    <w:p w14:paraId="431CC968" w14:textId="25709D6A" w:rsidR="00A317FC" w:rsidRPr="006E5869" w:rsidRDefault="00A317FC" w:rsidP="00686138">
      <w:pPr>
        <w:bidi/>
        <w:spacing w:before="240" w:after="120"/>
        <w:ind w:left="283"/>
        <w:jc w:val="both"/>
        <w:rPr>
          <w:rFonts w:ascii="Traditional Arabic" w:hAnsi="Traditional Arabic" w:cs="Traditional Arabic" w:hint="cs"/>
          <w:sz w:val="32"/>
          <w:szCs w:val="32"/>
          <w:rtl/>
          <w:lang w:val="en-US" w:bidi="ar-EG"/>
        </w:rPr>
      </w:pPr>
      <w:r w:rsidRPr="006E5869">
        <w:rPr>
          <w:rFonts w:ascii="Traditional Arabic" w:hAnsi="Traditional Arabic" w:cs="Traditional Arabic" w:hint="cs"/>
          <w:b/>
          <w:bCs/>
          <w:sz w:val="32"/>
          <w:szCs w:val="32"/>
          <w:rtl/>
          <w:lang w:val="en-US" w:bidi="ar-EG"/>
        </w:rPr>
        <w:t>الاتحاد الدولي لجمعيات الصليب الأحمر والهلال الأحمر</w:t>
      </w:r>
    </w:p>
    <w:p w14:paraId="16A6E14A" w14:textId="77777777" w:rsidR="00A317FC" w:rsidRPr="00AF6864" w:rsidRDefault="00A317FC" w:rsidP="00A317FC">
      <w:pPr>
        <w:bidi/>
        <w:spacing w:before="240" w:after="120"/>
        <w:ind w:left="283"/>
        <w:jc w:val="both"/>
        <w:rPr>
          <w:rFonts w:ascii="Arabic Typesetting" w:hAnsi="Arabic Typesetting" w:cs="Arabic Typesetting"/>
          <w:b/>
          <w:bCs/>
          <w:sz w:val="36"/>
          <w:szCs w:val="36"/>
          <w:rtl/>
          <w:lang w:bidi="ar-LB"/>
        </w:rPr>
      </w:pPr>
    </w:p>
    <w:p w14:paraId="1000662A" w14:textId="77777777" w:rsidR="003139D3" w:rsidRPr="003139D3" w:rsidRDefault="003139D3" w:rsidP="003139D3">
      <w:pPr>
        <w:bidi/>
        <w:spacing w:after="120"/>
        <w:jc w:val="both"/>
        <w:rPr>
          <w:rFonts w:ascii="Arabic Typesetting" w:hAnsi="Arabic Typesetting" w:cs="Arabic Typesetting"/>
          <w:b/>
          <w:bCs/>
          <w:sz w:val="36"/>
          <w:szCs w:val="36"/>
        </w:rPr>
      </w:pPr>
    </w:p>
    <w:p w14:paraId="200015F0" w14:textId="77777777" w:rsidR="003139D3" w:rsidRPr="00566F05" w:rsidRDefault="003139D3" w:rsidP="00566F05">
      <w:pPr>
        <w:bidi/>
        <w:spacing w:after="120"/>
        <w:jc w:val="both"/>
        <w:rPr>
          <w:rFonts w:ascii="Arabic Typesetting" w:hAnsi="Arabic Typesetting" w:cs="Arabic Typesetting"/>
          <w:b/>
          <w:bCs/>
          <w:sz w:val="36"/>
          <w:szCs w:val="36"/>
        </w:rPr>
      </w:pPr>
    </w:p>
    <w:p w14:paraId="4B7DEB85" w14:textId="77777777" w:rsidR="008E6548" w:rsidRPr="008E6548" w:rsidRDefault="008E6548" w:rsidP="008E6548">
      <w:pPr>
        <w:bidi/>
        <w:spacing w:after="120"/>
        <w:jc w:val="both"/>
        <w:rPr>
          <w:rFonts w:ascii="Arabic Typesetting" w:hAnsi="Arabic Typesetting" w:cs="Arabic Typesetting"/>
          <w:b/>
          <w:bCs/>
          <w:sz w:val="36"/>
          <w:szCs w:val="36"/>
          <w:rtl/>
        </w:rPr>
      </w:pPr>
    </w:p>
    <w:p w14:paraId="080679E1" w14:textId="77777777" w:rsidR="00B8533E" w:rsidRDefault="00B8533E" w:rsidP="00B8533E">
      <w:pPr>
        <w:bidi/>
        <w:spacing w:after="120"/>
        <w:jc w:val="both"/>
        <w:rPr>
          <w:rFonts w:ascii="Traditional Arabic" w:hAnsi="Traditional Arabic" w:cs="Traditional Arabic"/>
          <w:i/>
          <w:iCs/>
          <w:color w:val="0070C0"/>
          <w:sz w:val="28"/>
          <w:szCs w:val="28"/>
          <w:rtl/>
          <w:lang w:val="en-US" w:bidi="ar-EG"/>
        </w:rPr>
      </w:pPr>
    </w:p>
    <w:p w14:paraId="14E1FB16" w14:textId="085086F9" w:rsidR="00FF2DBA" w:rsidRDefault="00FF2DBA">
      <w:pPr>
        <w:rPr>
          <w:rFonts w:ascii="Traditional Arabic" w:hAnsi="Traditional Arabic" w:cs="Traditional Arabic"/>
          <w:sz w:val="28"/>
          <w:szCs w:val="28"/>
          <w:rtl/>
          <w:lang w:val="en-US" w:bidi="ar-EG"/>
        </w:rPr>
      </w:pPr>
      <w:r>
        <w:rPr>
          <w:rFonts w:ascii="Traditional Arabic" w:hAnsi="Traditional Arabic" w:cs="Traditional Arabic"/>
          <w:sz w:val="28"/>
          <w:szCs w:val="28"/>
          <w:rtl/>
          <w:lang w:val="en-US" w:bidi="ar-EG"/>
        </w:rPr>
        <w:br w:type="page"/>
      </w:r>
    </w:p>
    <w:p w14:paraId="1456AFC3" w14:textId="00AD30C6" w:rsidR="00BE4EFB" w:rsidRPr="00C80E38" w:rsidRDefault="00FF2DBA" w:rsidP="001B77B6">
      <w:pPr>
        <w:bidi/>
        <w:spacing w:after="0"/>
        <w:jc w:val="center"/>
        <w:rPr>
          <w:rFonts w:ascii="Traditional Arabic" w:hAnsi="Traditional Arabic" w:cs="Traditional Arabic"/>
          <w:b/>
          <w:bCs/>
          <w:sz w:val="36"/>
          <w:szCs w:val="36"/>
          <w:rtl/>
          <w:lang w:val="en-US" w:bidi="ar-LB"/>
        </w:rPr>
      </w:pPr>
      <w:r w:rsidRPr="00C80E38">
        <w:rPr>
          <w:rFonts w:ascii="Traditional Arabic" w:hAnsi="Traditional Arabic" w:cs="Traditional Arabic" w:hint="cs"/>
          <w:b/>
          <w:bCs/>
          <w:sz w:val="36"/>
          <w:szCs w:val="36"/>
          <w:rtl/>
          <w:lang w:val="en-US" w:bidi="ar-LB"/>
        </w:rPr>
        <w:t>إعلان</w:t>
      </w:r>
    </w:p>
    <w:p w14:paraId="5E2255E4" w14:textId="0F34D554" w:rsidR="00FF2DBA" w:rsidRPr="00C80E38" w:rsidRDefault="00FF2DBA" w:rsidP="001B77B6">
      <w:pPr>
        <w:bidi/>
        <w:spacing w:after="0"/>
        <w:jc w:val="center"/>
        <w:rPr>
          <w:rFonts w:ascii="Traditional Arabic" w:hAnsi="Traditional Arabic" w:cs="Traditional Arabic"/>
          <w:sz w:val="36"/>
          <w:szCs w:val="36"/>
          <w:rtl/>
          <w:lang w:val="en-US" w:bidi="ar-LB"/>
        </w:rPr>
      </w:pPr>
      <w:r w:rsidRPr="00C80E38">
        <w:rPr>
          <w:rFonts w:ascii="Traditional Arabic" w:hAnsi="Traditional Arabic" w:cs="Traditional Arabic" w:hint="cs"/>
          <w:sz w:val="36"/>
          <w:szCs w:val="36"/>
          <w:rtl/>
          <w:lang w:val="en-US" w:bidi="ar-LB"/>
        </w:rPr>
        <w:t>بصفة</w:t>
      </w:r>
    </w:p>
    <w:p w14:paraId="7B174284" w14:textId="78E8B03C" w:rsidR="00FF2DBA" w:rsidRPr="00C80E38" w:rsidRDefault="00FF2DBA" w:rsidP="00C80E38">
      <w:pPr>
        <w:bidi/>
        <w:spacing w:after="0"/>
        <w:jc w:val="center"/>
        <w:rPr>
          <w:rFonts w:ascii="Traditional Arabic" w:hAnsi="Traditional Arabic" w:cs="Traditional Arabic"/>
          <w:b/>
          <w:bCs/>
          <w:sz w:val="36"/>
          <w:szCs w:val="36"/>
          <w:rtl/>
          <w:lang w:val="en-US" w:bidi="ar-LB"/>
        </w:rPr>
      </w:pPr>
      <w:r w:rsidRPr="00C80E38">
        <w:rPr>
          <w:rFonts w:ascii="Traditional Arabic" w:hAnsi="Traditional Arabic" w:cs="Traditional Arabic" w:hint="cs"/>
          <w:b/>
          <w:bCs/>
          <w:sz w:val="36"/>
          <w:szCs w:val="36"/>
          <w:rtl/>
          <w:lang w:val="en-US" w:bidi="ar-LB"/>
        </w:rPr>
        <w:t>جمعية وطنية شريكة</w:t>
      </w:r>
    </w:p>
    <w:p w14:paraId="0746E31C" w14:textId="11BDE666" w:rsidR="00FF2DBA" w:rsidRPr="00C80E38" w:rsidRDefault="00FF2DBA" w:rsidP="00C80E38">
      <w:pPr>
        <w:bidi/>
        <w:spacing w:after="0"/>
        <w:jc w:val="center"/>
        <w:rPr>
          <w:rFonts w:ascii="Traditional Arabic" w:hAnsi="Traditional Arabic" w:cs="Traditional Arabic"/>
          <w:sz w:val="36"/>
          <w:szCs w:val="36"/>
          <w:rtl/>
          <w:lang w:val="en-US" w:bidi="ar-LB"/>
        </w:rPr>
      </w:pPr>
      <w:r w:rsidRPr="00C80E38">
        <w:rPr>
          <w:rFonts w:ascii="Traditional Arabic" w:hAnsi="Traditional Arabic" w:cs="Traditional Arabic" w:hint="cs"/>
          <w:sz w:val="36"/>
          <w:szCs w:val="36"/>
          <w:rtl/>
          <w:lang w:val="en-US" w:bidi="ar-LB"/>
        </w:rPr>
        <w:t>م</w:t>
      </w:r>
      <w:r w:rsidR="00921B75" w:rsidRPr="00C80E38">
        <w:rPr>
          <w:rFonts w:ascii="Traditional Arabic" w:hAnsi="Traditional Arabic" w:cs="Traditional Arabic" w:hint="cs"/>
          <w:sz w:val="36"/>
          <w:szCs w:val="36"/>
          <w:rtl/>
          <w:lang w:val="en-US" w:bidi="ar-LB"/>
        </w:rPr>
        <w:t>وقعة لاتفاق التنسيق داخل الحركة</w:t>
      </w:r>
    </w:p>
    <w:p w14:paraId="6DB11967" w14:textId="574C3BB7" w:rsidR="00981665" w:rsidRPr="00FB2E86" w:rsidRDefault="00921B75" w:rsidP="001B77B6">
      <w:pPr>
        <w:bidi/>
        <w:jc w:val="center"/>
        <w:rPr>
          <w:rFonts w:ascii="Traditional Arabic" w:hAnsi="Traditional Arabic" w:cs="Traditional Arabic"/>
          <w:b/>
          <w:bCs/>
          <w:i/>
          <w:iCs/>
          <w:sz w:val="36"/>
          <w:szCs w:val="36"/>
          <w:u w:val="single"/>
          <w:rtl/>
          <w:lang w:val="en-US" w:bidi="ar-EG"/>
        </w:rPr>
      </w:pPr>
      <w:r w:rsidRPr="00FB2E86">
        <w:rPr>
          <w:rFonts w:ascii="Traditional Arabic" w:hAnsi="Traditional Arabic" w:cs="Traditional Arabic" w:hint="cs"/>
          <w:b/>
          <w:bCs/>
          <w:sz w:val="36"/>
          <w:szCs w:val="36"/>
          <w:u w:val="single"/>
          <w:rtl/>
          <w:lang w:val="en-US" w:bidi="ar-LB"/>
        </w:rPr>
        <w:t xml:space="preserve">بشأن أنشطة الحركة في </w:t>
      </w:r>
      <w:r w:rsidRPr="00FB2E86">
        <w:rPr>
          <w:rFonts w:ascii="Traditional Arabic" w:eastAsia="Times New Roman" w:hAnsi="Traditional Arabic" w:cs="Traditional Arabic" w:hint="cs"/>
          <w:b/>
          <w:bCs/>
          <w:i/>
          <w:iCs/>
          <w:sz w:val="36"/>
          <w:szCs w:val="36"/>
          <w:highlight w:val="yellow"/>
          <w:u w:val="single"/>
          <w:lang w:val="en-GB"/>
        </w:rPr>
        <w:t>XXX</w:t>
      </w:r>
      <w:r w:rsidRPr="00FB2E86">
        <w:rPr>
          <w:rFonts w:ascii="Traditional Arabic" w:hAnsi="Traditional Arabic" w:cs="Traditional Arabic" w:hint="cs"/>
          <w:b/>
          <w:bCs/>
          <w:i/>
          <w:iCs/>
          <w:sz w:val="36"/>
          <w:szCs w:val="36"/>
          <w:highlight w:val="yellow"/>
          <w:u w:val="single"/>
          <w:rtl/>
          <w:lang w:val="en-US" w:bidi="ar-EG"/>
        </w:rPr>
        <w:t xml:space="preserve"> [ادخل اسم البلد]</w:t>
      </w:r>
    </w:p>
    <w:p w14:paraId="229BD025" w14:textId="77777777" w:rsidR="001B77B6" w:rsidRPr="00C80E38" w:rsidRDefault="001B77B6" w:rsidP="001B77B6">
      <w:pPr>
        <w:bidi/>
        <w:jc w:val="center"/>
        <w:rPr>
          <w:rFonts w:ascii="Traditional Arabic" w:hAnsi="Traditional Arabic" w:cs="Traditional Arabic"/>
          <w:b/>
          <w:bCs/>
          <w:i/>
          <w:iCs/>
          <w:sz w:val="32"/>
          <w:szCs w:val="32"/>
          <w:u w:val="single"/>
          <w:rtl/>
          <w:lang w:val="en-US" w:bidi="ar-EG"/>
        </w:rPr>
      </w:pPr>
    </w:p>
    <w:p w14:paraId="318F2AB3" w14:textId="3B842F73" w:rsidR="00921B75" w:rsidRPr="00981665" w:rsidRDefault="00921B75" w:rsidP="00921B75">
      <w:pPr>
        <w:bidi/>
        <w:jc w:val="both"/>
        <w:rPr>
          <w:rFonts w:ascii="Traditional Arabic" w:hAnsi="Traditional Arabic" w:cs="Traditional Arabic"/>
          <w:sz w:val="32"/>
          <w:szCs w:val="32"/>
          <w:rtl/>
          <w:lang w:val="en-US" w:bidi="ar-EG"/>
        </w:rPr>
      </w:pPr>
      <w:r w:rsidRPr="00981665">
        <w:rPr>
          <w:rFonts w:ascii="Traditional Arabic" w:hAnsi="Traditional Arabic" w:cs="Traditional Arabic" w:hint="cs"/>
          <w:sz w:val="32"/>
          <w:szCs w:val="32"/>
          <w:rtl/>
          <w:lang w:val="en-US" w:bidi="ar-EG"/>
        </w:rPr>
        <w:t xml:space="preserve">استلمت جمعيتنا الوطنية نسخة من اتفاق التنسيق داخل الحركة بشأن أنشطة الحركة في </w:t>
      </w:r>
      <w:r w:rsidRPr="00981665">
        <w:rPr>
          <w:rFonts w:ascii="Traditional Arabic" w:eastAsia="Times New Roman" w:hAnsi="Traditional Arabic" w:cs="Traditional Arabic" w:hint="cs"/>
          <w:i/>
          <w:iCs/>
          <w:sz w:val="32"/>
          <w:szCs w:val="32"/>
          <w:highlight w:val="yellow"/>
          <w:lang w:val="en-GB"/>
        </w:rPr>
        <w:t>XXX</w:t>
      </w:r>
      <w:r w:rsidRPr="00981665">
        <w:rPr>
          <w:rFonts w:ascii="Traditional Arabic" w:hAnsi="Traditional Arabic" w:cs="Traditional Arabic" w:hint="cs"/>
          <w:i/>
          <w:iCs/>
          <w:sz w:val="32"/>
          <w:szCs w:val="32"/>
          <w:highlight w:val="yellow"/>
          <w:rtl/>
          <w:lang w:val="en-US" w:bidi="ar-EG"/>
        </w:rPr>
        <w:t xml:space="preserve"> [ادخل اسم البلد]</w:t>
      </w:r>
      <w:r w:rsidRPr="00981665">
        <w:rPr>
          <w:rFonts w:ascii="Traditional Arabic" w:hAnsi="Traditional Arabic" w:cs="Traditional Arabic" w:hint="cs"/>
          <w:sz w:val="32"/>
          <w:szCs w:val="32"/>
          <w:rtl/>
          <w:lang w:val="en-US" w:bidi="ar-EG"/>
        </w:rPr>
        <w:t>.</w:t>
      </w:r>
    </w:p>
    <w:p w14:paraId="0228C750" w14:textId="65CB1FEB" w:rsidR="00D95635" w:rsidRPr="00981665" w:rsidRDefault="00921B75" w:rsidP="00981665">
      <w:pPr>
        <w:bidi/>
        <w:spacing w:before="240"/>
        <w:jc w:val="both"/>
        <w:rPr>
          <w:rFonts w:ascii="Traditional Arabic" w:hAnsi="Traditional Arabic" w:cs="Traditional Arabic"/>
          <w:sz w:val="32"/>
          <w:szCs w:val="32"/>
          <w:rtl/>
          <w:lang w:val="en-US" w:bidi="ar-EG"/>
        </w:rPr>
      </w:pPr>
      <w:r w:rsidRPr="00981665">
        <w:rPr>
          <w:rFonts w:ascii="Traditional Arabic" w:hAnsi="Traditional Arabic" w:cs="Traditional Arabic" w:hint="cs"/>
          <w:sz w:val="32"/>
          <w:szCs w:val="32"/>
          <w:rtl/>
          <w:lang w:bidi="ar-LB"/>
        </w:rPr>
        <w:t xml:space="preserve">وقد أُبرم هذا الاتفاق </w:t>
      </w:r>
      <w:r w:rsidRPr="00981665">
        <w:rPr>
          <w:rFonts w:ascii="Traditional Arabic" w:hAnsi="Traditional Arabic" w:cs="Traditional Arabic" w:hint="cs"/>
          <w:i/>
          <w:iCs/>
          <w:sz w:val="32"/>
          <w:szCs w:val="32"/>
          <w:highlight w:val="yellow"/>
          <w:rtl/>
          <w:lang w:val="en-US" w:bidi="ar-EG"/>
        </w:rPr>
        <w:t xml:space="preserve">بين الجمعية الوطنية </w:t>
      </w:r>
      <w:r w:rsidR="00D95635" w:rsidRPr="00981665">
        <w:rPr>
          <w:rFonts w:ascii="Traditional Arabic" w:hAnsi="Traditional Arabic" w:cs="Traditional Arabic" w:hint="cs"/>
          <w:i/>
          <w:iCs/>
          <w:sz w:val="32"/>
          <w:szCs w:val="32"/>
          <w:highlight w:val="yellow"/>
          <w:rtl/>
          <w:lang w:val="en-US" w:bidi="ar-EG"/>
        </w:rPr>
        <w:t xml:space="preserve">للصليب الأحمر أو الهلال الأحمر في </w:t>
      </w:r>
      <w:r w:rsidR="00D95635" w:rsidRPr="00981665">
        <w:rPr>
          <w:rFonts w:ascii="Traditional Arabic" w:hAnsi="Traditional Arabic" w:cs="Traditional Arabic" w:hint="cs"/>
          <w:i/>
          <w:iCs/>
          <w:sz w:val="32"/>
          <w:szCs w:val="32"/>
          <w:highlight w:val="yellow"/>
          <w:rtl/>
          <w:lang w:val="en-US" w:bidi="ar-EG"/>
        </w:rPr>
        <w:t>[ادخل اسم البلد]</w:t>
      </w:r>
      <w:r w:rsidR="00D95635" w:rsidRPr="00981665">
        <w:rPr>
          <w:rFonts w:ascii="Traditional Arabic" w:hAnsi="Traditional Arabic" w:cs="Traditional Arabic" w:hint="cs"/>
          <w:sz w:val="32"/>
          <w:szCs w:val="32"/>
          <w:rtl/>
          <w:lang w:val="en-US" w:bidi="ar-EG"/>
        </w:rPr>
        <w:t>، والاتحاد الدولي لجمعيات الصليب الأحمر والهلال الأحمر</w:t>
      </w:r>
      <w:r w:rsidR="00603734">
        <w:rPr>
          <w:rFonts w:ascii="Traditional Arabic" w:hAnsi="Traditional Arabic" w:cs="Traditional Arabic" w:hint="cs"/>
          <w:sz w:val="32"/>
          <w:szCs w:val="32"/>
          <w:rtl/>
          <w:lang w:val="en-US" w:bidi="ar-LB"/>
        </w:rPr>
        <w:t>،</w:t>
      </w:r>
      <w:r w:rsidR="00D95635" w:rsidRPr="00981665">
        <w:rPr>
          <w:rFonts w:ascii="Traditional Arabic" w:hAnsi="Traditional Arabic" w:cs="Traditional Arabic" w:hint="cs"/>
          <w:sz w:val="32"/>
          <w:szCs w:val="32"/>
          <w:rtl/>
          <w:lang w:val="en-US" w:bidi="ar-EG"/>
        </w:rPr>
        <w:t xml:space="preserve"> واللجنة الدولية للصليب الأحمر، ووقع في </w:t>
      </w:r>
      <w:r w:rsidR="00D95635" w:rsidRPr="00981665">
        <w:rPr>
          <w:rFonts w:ascii="Traditional Arabic" w:hAnsi="Traditional Arabic" w:cs="Traditional Arabic" w:hint="cs"/>
          <w:i/>
          <w:iCs/>
          <w:sz w:val="32"/>
          <w:szCs w:val="32"/>
          <w:highlight w:val="yellow"/>
          <w:lang w:val="en-US" w:bidi="ar-EG"/>
        </w:rPr>
        <w:t>XXX</w:t>
      </w:r>
      <w:r w:rsidR="00D95635" w:rsidRPr="00981665">
        <w:rPr>
          <w:rFonts w:ascii="Traditional Arabic" w:hAnsi="Traditional Arabic" w:cs="Traditional Arabic" w:hint="cs"/>
          <w:i/>
          <w:iCs/>
          <w:sz w:val="32"/>
          <w:szCs w:val="32"/>
          <w:highlight w:val="yellow"/>
          <w:rtl/>
          <w:lang w:val="en-US" w:bidi="ar-EG"/>
        </w:rPr>
        <w:t xml:space="preserve"> [ادخل </w:t>
      </w:r>
      <w:r w:rsidR="00D95635" w:rsidRPr="00981665">
        <w:rPr>
          <w:rFonts w:ascii="Traditional Arabic" w:hAnsi="Traditional Arabic" w:cs="Traditional Arabic" w:hint="cs"/>
          <w:i/>
          <w:iCs/>
          <w:sz w:val="32"/>
          <w:szCs w:val="32"/>
          <w:highlight w:val="yellow"/>
          <w:rtl/>
          <w:lang w:val="en-US" w:bidi="ar-EG"/>
        </w:rPr>
        <w:t>المكان والتاريخ</w:t>
      </w:r>
      <w:r w:rsidR="00D95635" w:rsidRPr="00981665">
        <w:rPr>
          <w:rFonts w:ascii="Traditional Arabic" w:hAnsi="Traditional Arabic" w:cs="Traditional Arabic" w:hint="cs"/>
          <w:i/>
          <w:iCs/>
          <w:sz w:val="32"/>
          <w:szCs w:val="32"/>
          <w:highlight w:val="yellow"/>
          <w:rtl/>
          <w:lang w:val="en-US" w:bidi="ar-EG"/>
        </w:rPr>
        <w:t>]</w:t>
      </w:r>
      <w:r w:rsidR="00D95635" w:rsidRPr="00981665">
        <w:rPr>
          <w:rFonts w:ascii="Traditional Arabic" w:hAnsi="Traditional Arabic" w:cs="Traditional Arabic" w:hint="cs"/>
          <w:sz w:val="32"/>
          <w:szCs w:val="32"/>
          <w:rtl/>
          <w:lang w:val="en-US" w:bidi="ar-EG"/>
        </w:rPr>
        <w:t>.</w:t>
      </w:r>
    </w:p>
    <w:p w14:paraId="70ACBA29" w14:textId="3C9458B5" w:rsidR="00680EEA" w:rsidRPr="00981665" w:rsidRDefault="00D95635" w:rsidP="00680EEA">
      <w:pPr>
        <w:bidi/>
        <w:jc w:val="both"/>
        <w:rPr>
          <w:rFonts w:ascii="Traditional Arabic" w:hAnsi="Traditional Arabic" w:cs="Traditional Arabic"/>
          <w:sz w:val="32"/>
          <w:szCs w:val="32"/>
          <w:rtl/>
          <w:lang w:val="en-US" w:bidi="ar-EG"/>
        </w:rPr>
      </w:pPr>
      <w:r w:rsidRPr="00981665">
        <w:rPr>
          <w:rFonts w:ascii="Traditional Arabic" w:hAnsi="Traditional Arabic" w:cs="Traditional Arabic" w:hint="cs"/>
          <w:sz w:val="32"/>
          <w:szCs w:val="32"/>
          <w:rtl/>
          <w:lang w:val="en-US" w:bidi="ar-EG"/>
        </w:rPr>
        <w:t xml:space="preserve">وقد استلمنا هذ الاتفاق ومرفقه/مرفقاته </w:t>
      </w:r>
      <w:r w:rsidR="00680EEA" w:rsidRPr="00981665">
        <w:rPr>
          <w:rFonts w:ascii="Traditional Arabic" w:hAnsi="Traditional Arabic" w:cs="Traditional Arabic" w:hint="cs"/>
          <w:sz w:val="32"/>
          <w:szCs w:val="32"/>
          <w:rtl/>
          <w:lang w:val="en-US" w:bidi="ar-EG"/>
        </w:rPr>
        <w:t>ودرسناه</w:t>
      </w:r>
      <w:r w:rsidR="00603734">
        <w:rPr>
          <w:rFonts w:ascii="Traditional Arabic" w:hAnsi="Traditional Arabic" w:cs="Traditional Arabic" w:hint="cs"/>
          <w:sz w:val="32"/>
          <w:szCs w:val="32"/>
          <w:rtl/>
          <w:lang w:val="en-US" w:bidi="ar-EG"/>
        </w:rPr>
        <w:t>م</w:t>
      </w:r>
      <w:r w:rsidR="00680EEA" w:rsidRPr="00981665">
        <w:rPr>
          <w:rFonts w:ascii="Traditional Arabic" w:hAnsi="Traditional Arabic" w:cs="Traditional Arabic" w:hint="cs"/>
          <w:sz w:val="32"/>
          <w:szCs w:val="32"/>
          <w:rtl/>
          <w:lang w:val="en-US" w:bidi="ar-EG"/>
        </w:rPr>
        <w:t>ا بتأنٍ.</w:t>
      </w:r>
    </w:p>
    <w:p w14:paraId="6F1F38FE" w14:textId="4E1E3775" w:rsidR="00397142" w:rsidRPr="00981665" w:rsidRDefault="00680EEA" w:rsidP="00680EEA">
      <w:pPr>
        <w:bidi/>
        <w:jc w:val="both"/>
        <w:rPr>
          <w:rFonts w:ascii="Traditional Arabic" w:hAnsi="Traditional Arabic" w:cs="Traditional Arabic"/>
          <w:sz w:val="32"/>
          <w:szCs w:val="32"/>
          <w:rtl/>
          <w:lang w:val="en-US" w:bidi="ar-EG"/>
        </w:rPr>
      </w:pPr>
      <w:r w:rsidRPr="00981665">
        <w:rPr>
          <w:rFonts w:ascii="Traditional Arabic" w:hAnsi="Traditional Arabic" w:cs="Traditional Arabic" w:hint="cs"/>
          <w:sz w:val="32"/>
          <w:szCs w:val="32"/>
          <w:rtl/>
          <w:lang w:val="en-US" w:bidi="ar-EG"/>
        </w:rPr>
        <w:t xml:space="preserve">وانطلاقاً من اهتمامنا الشديد بالمساهمة في الاستثمار في عمل جمعية </w:t>
      </w:r>
      <w:r w:rsidRPr="001B77B6">
        <w:rPr>
          <w:rFonts w:ascii="Traditional Arabic" w:hAnsi="Traditional Arabic" w:cs="Traditional Arabic"/>
          <w:i/>
          <w:iCs/>
          <w:sz w:val="32"/>
          <w:szCs w:val="32"/>
          <w:highlight w:val="yellow"/>
          <w:lang w:val="en-US" w:bidi="ar-EG"/>
        </w:rPr>
        <w:t>XXX</w:t>
      </w:r>
      <w:r w:rsidRPr="001B77B6">
        <w:rPr>
          <w:rFonts w:ascii="Traditional Arabic" w:hAnsi="Traditional Arabic" w:cs="Traditional Arabic" w:hint="cs"/>
          <w:i/>
          <w:iCs/>
          <w:sz w:val="32"/>
          <w:szCs w:val="32"/>
          <w:highlight w:val="yellow"/>
          <w:rtl/>
          <w:lang w:val="en-US" w:bidi="ar-EG"/>
        </w:rPr>
        <w:t xml:space="preserve"> [ادخل الاسم المختصر للجمعية الوطنية</w:t>
      </w:r>
      <w:r w:rsidRPr="001B77B6">
        <w:rPr>
          <w:rFonts w:ascii="Traditional Arabic" w:hAnsi="Traditional Arabic" w:cs="Traditional Arabic" w:hint="cs"/>
          <w:i/>
          <w:iCs/>
          <w:sz w:val="32"/>
          <w:szCs w:val="32"/>
          <w:rtl/>
          <w:lang w:val="en-US" w:bidi="ar-EG"/>
        </w:rPr>
        <w:t>]</w:t>
      </w:r>
      <w:r w:rsidRPr="00981665">
        <w:rPr>
          <w:rFonts w:ascii="Traditional Arabic" w:hAnsi="Traditional Arabic" w:cs="Traditional Arabic" w:hint="cs"/>
          <w:sz w:val="32"/>
          <w:szCs w:val="32"/>
          <w:rtl/>
        </w:rPr>
        <w:t xml:space="preserve"> </w:t>
      </w:r>
      <w:r w:rsidR="00397142" w:rsidRPr="00981665">
        <w:rPr>
          <w:rFonts w:ascii="Traditional Arabic" w:hAnsi="Traditional Arabic" w:cs="Traditional Arabic" w:hint="cs"/>
          <w:sz w:val="32"/>
          <w:szCs w:val="32"/>
          <w:rtl/>
        </w:rPr>
        <w:t>والدعم النسّق المقدم لها، وفي استجابة الحركة في</w:t>
      </w:r>
      <w:r w:rsidR="00BD3ADD" w:rsidRPr="00981665">
        <w:rPr>
          <w:rFonts w:ascii="Traditional Arabic" w:hAnsi="Traditional Arabic" w:cs="Traditional Arabic" w:hint="cs"/>
          <w:sz w:val="32"/>
          <w:szCs w:val="32"/>
          <w:rtl/>
        </w:rPr>
        <w:t xml:space="preserve"> </w:t>
      </w:r>
      <w:r w:rsidR="00397142" w:rsidRPr="001B77B6">
        <w:rPr>
          <w:rFonts w:ascii="Traditional Arabic" w:eastAsia="Times New Roman" w:hAnsi="Traditional Arabic" w:cs="Traditional Arabic" w:hint="cs"/>
          <w:i/>
          <w:iCs/>
          <w:sz w:val="32"/>
          <w:szCs w:val="32"/>
          <w:highlight w:val="yellow"/>
          <w:lang w:val="en-GB"/>
        </w:rPr>
        <w:t>XXX</w:t>
      </w:r>
      <w:r w:rsidR="00397142" w:rsidRPr="001B77B6">
        <w:rPr>
          <w:rFonts w:ascii="Traditional Arabic" w:hAnsi="Traditional Arabic" w:cs="Traditional Arabic" w:hint="cs"/>
          <w:i/>
          <w:iCs/>
          <w:sz w:val="32"/>
          <w:szCs w:val="32"/>
          <w:highlight w:val="yellow"/>
          <w:rtl/>
          <w:lang w:val="en-US" w:bidi="ar-EG"/>
        </w:rPr>
        <w:t xml:space="preserve"> [ادخل المكان والتاريخ]</w:t>
      </w:r>
      <w:r w:rsidR="00397142" w:rsidRPr="00981665">
        <w:rPr>
          <w:rFonts w:ascii="Traditional Arabic" w:hAnsi="Traditional Arabic" w:cs="Traditional Arabic" w:hint="cs"/>
          <w:sz w:val="32"/>
          <w:szCs w:val="32"/>
          <w:rtl/>
          <w:lang w:val="en-US" w:bidi="ar-EG"/>
        </w:rPr>
        <w:t xml:space="preserve">، نودّ أن ننضم إلى شركاء آخرين في الحركة الدولية للصليب الأحمر والهلال الأحمر، وكجهة موقعة للاتفاق المذكور. </w:t>
      </w:r>
    </w:p>
    <w:p w14:paraId="78425E3D" w14:textId="35A0DE95" w:rsidR="00475325" w:rsidRPr="00981665" w:rsidRDefault="00475325" w:rsidP="00475325">
      <w:pPr>
        <w:bidi/>
        <w:jc w:val="both"/>
        <w:rPr>
          <w:rFonts w:ascii="Traditional Arabic" w:hAnsi="Traditional Arabic" w:cs="Traditional Arabic"/>
          <w:i/>
          <w:iCs/>
          <w:sz w:val="32"/>
          <w:szCs w:val="32"/>
          <w:rtl/>
          <w:lang w:val="en-US" w:bidi="ar-EG"/>
        </w:rPr>
      </w:pPr>
      <w:r w:rsidRPr="00981665">
        <w:rPr>
          <w:rFonts w:ascii="Traditional Arabic" w:hAnsi="Traditional Arabic" w:cs="Traditional Arabic" w:hint="cs"/>
          <w:i/>
          <w:iCs/>
          <w:sz w:val="32"/>
          <w:szCs w:val="32"/>
          <w:rtl/>
          <w:lang w:val="en-US" w:bidi="ar-EG"/>
        </w:rPr>
        <w:t xml:space="preserve">وإننا بتوقيعنا لهذا الاتفاق نُقرّ بسياق اتفاق التنسيق داخل الحركة هذا ونؤكد التزامنا به، بما في ذلك التعاون على مستوى العمليات وآليات التنسيق ذات الصلة في سياق </w:t>
      </w:r>
      <w:r w:rsidRPr="00981665">
        <w:rPr>
          <w:rFonts w:ascii="Traditional Arabic" w:eastAsia="Times New Roman" w:hAnsi="Traditional Arabic" w:cs="Traditional Arabic" w:hint="cs"/>
          <w:i/>
          <w:iCs/>
          <w:sz w:val="32"/>
          <w:szCs w:val="32"/>
          <w:highlight w:val="yellow"/>
          <w:lang w:val="en-GB"/>
        </w:rPr>
        <w:t>XXX</w:t>
      </w:r>
      <w:r w:rsidRPr="00981665">
        <w:rPr>
          <w:rFonts w:ascii="Traditional Arabic" w:hAnsi="Traditional Arabic" w:cs="Traditional Arabic" w:hint="cs"/>
          <w:i/>
          <w:iCs/>
          <w:sz w:val="32"/>
          <w:szCs w:val="32"/>
          <w:highlight w:val="yellow"/>
          <w:rtl/>
          <w:lang w:val="en-US" w:bidi="ar-EG"/>
        </w:rPr>
        <w:t xml:space="preserve"> [ادخل اسم البلد]</w:t>
      </w:r>
      <w:r w:rsidR="008A5B33" w:rsidRPr="00981665">
        <w:rPr>
          <w:rFonts w:ascii="Traditional Arabic" w:hAnsi="Traditional Arabic" w:cs="Traditional Arabic" w:hint="cs"/>
          <w:i/>
          <w:iCs/>
          <w:sz w:val="32"/>
          <w:szCs w:val="32"/>
          <w:rtl/>
          <w:lang w:val="en-US" w:bidi="ar-EG"/>
        </w:rPr>
        <w:t xml:space="preserve">، كما حُدّدت في الاتفاق. </w:t>
      </w:r>
    </w:p>
    <w:p w14:paraId="38250668" w14:textId="1F664E6C" w:rsidR="008A5B33" w:rsidRPr="001B77B6" w:rsidRDefault="008A5B33" w:rsidP="008A5B33">
      <w:pPr>
        <w:bidi/>
        <w:jc w:val="both"/>
        <w:rPr>
          <w:rFonts w:ascii="Traditional Arabic" w:hAnsi="Traditional Arabic" w:cs="Traditional Arabic"/>
          <w:sz w:val="32"/>
          <w:szCs w:val="32"/>
          <w:rtl/>
          <w:lang w:bidi="ar-LB"/>
        </w:rPr>
      </w:pPr>
      <w:r w:rsidRPr="001B77B6">
        <w:rPr>
          <w:rFonts w:ascii="Traditional Arabic" w:hAnsi="Traditional Arabic" w:cs="Traditional Arabic" w:hint="cs"/>
          <w:sz w:val="32"/>
          <w:szCs w:val="32"/>
          <w:rtl/>
          <w:lang w:bidi="ar-LB"/>
        </w:rPr>
        <w:t>وإثباتاً لما تقدم،</w:t>
      </w:r>
      <w:r w:rsidRPr="001B77B6">
        <w:rPr>
          <w:rFonts w:ascii="Traditional Arabic" w:hAnsi="Traditional Arabic" w:cs="Traditional Arabic" w:hint="cs"/>
          <w:sz w:val="32"/>
          <w:szCs w:val="32"/>
          <w:rtl/>
          <w:lang w:bidi="ar-LB"/>
        </w:rPr>
        <w:t xml:space="preserve"> نوقع فيما يلي هذا الإعلان </w:t>
      </w:r>
    </w:p>
    <w:p w14:paraId="32DB47C6" w14:textId="250A77D8" w:rsidR="008A5B33" w:rsidRDefault="008A5B33" w:rsidP="008A5B33">
      <w:pPr>
        <w:bidi/>
        <w:jc w:val="both"/>
        <w:rPr>
          <w:rFonts w:ascii="Traditional Arabic" w:hAnsi="Traditional Arabic" w:cs="Traditional Arabic"/>
          <w:b/>
          <w:bCs/>
          <w:sz w:val="32"/>
          <w:szCs w:val="32"/>
          <w:lang w:bidi="ar-LB"/>
        </w:rPr>
      </w:pPr>
    </w:p>
    <w:p w14:paraId="32DA138F" w14:textId="77777777" w:rsidR="00D63BAD" w:rsidRPr="00E75BA6" w:rsidRDefault="00D63BAD" w:rsidP="00D63BAD">
      <w:pPr>
        <w:bidi/>
        <w:jc w:val="both"/>
        <w:rPr>
          <w:rFonts w:eastAsia="Arial" w:cstheme="minorHAnsi"/>
          <w:color w:val="000000" w:themeColor="text1"/>
          <w:lang w:val="en-GB"/>
        </w:rPr>
      </w:pPr>
      <w:r w:rsidRPr="00E75BA6">
        <w:rPr>
          <w:rFonts w:eastAsia="Arial" w:cstheme="minorHAnsi"/>
          <w:color w:val="000000" w:themeColor="text1"/>
          <w:lang w:val="en-GB"/>
        </w:rPr>
        <w:t>________________________________</w:t>
      </w:r>
    </w:p>
    <w:p w14:paraId="732D1889" w14:textId="399C7AF6" w:rsidR="00D63BAD" w:rsidRPr="00D63BAD" w:rsidRDefault="00D63BAD" w:rsidP="00D63BAD">
      <w:pPr>
        <w:bidi/>
        <w:jc w:val="both"/>
        <w:rPr>
          <w:rFonts w:ascii="Traditional Arabic" w:eastAsia="Arial" w:hAnsi="Traditional Arabic" w:cs="Traditional Arabic" w:hint="cs"/>
          <w:color w:val="000000" w:themeColor="text1"/>
          <w:sz w:val="32"/>
          <w:szCs w:val="32"/>
          <w:lang w:val="en-GB"/>
        </w:rPr>
      </w:pPr>
      <w:r w:rsidRPr="00D63BAD">
        <w:rPr>
          <w:rFonts w:ascii="Traditional Arabic" w:eastAsia="Arial" w:hAnsi="Traditional Arabic" w:cs="Traditional Arabic" w:hint="cs"/>
          <w:color w:val="000000" w:themeColor="text1"/>
          <w:sz w:val="32"/>
          <w:szCs w:val="32"/>
          <w:rtl/>
          <w:lang w:val="en-GB"/>
        </w:rPr>
        <w:t>المكان والتاريخ</w:t>
      </w:r>
    </w:p>
    <w:p w14:paraId="24132A78" w14:textId="77777777" w:rsidR="00D63BAD" w:rsidRPr="00E75BA6" w:rsidRDefault="00D63BAD" w:rsidP="00D63BAD">
      <w:pPr>
        <w:bidi/>
        <w:jc w:val="both"/>
        <w:rPr>
          <w:rFonts w:eastAsia="Arial" w:cstheme="minorHAnsi"/>
          <w:color w:val="000000" w:themeColor="text1"/>
          <w:lang w:val="en-GB"/>
        </w:rPr>
      </w:pPr>
      <w:r w:rsidRPr="00E75BA6">
        <w:rPr>
          <w:rFonts w:eastAsia="Arial" w:cstheme="minorHAnsi"/>
          <w:color w:val="000000" w:themeColor="text1"/>
          <w:lang w:val="en-GB"/>
        </w:rPr>
        <w:t>_________________________________</w:t>
      </w:r>
    </w:p>
    <w:p w14:paraId="0E510A40" w14:textId="5F4578BD" w:rsidR="00D63BAD" w:rsidRPr="00D63BAD" w:rsidRDefault="00D63BAD" w:rsidP="00D63BAD">
      <w:pPr>
        <w:bidi/>
        <w:jc w:val="both"/>
        <w:rPr>
          <w:rFonts w:ascii="Traditional Arabic" w:eastAsia="Arial" w:hAnsi="Traditional Arabic" w:cs="Traditional Arabic"/>
          <w:color w:val="000000" w:themeColor="text1"/>
          <w:sz w:val="32"/>
          <w:szCs w:val="32"/>
          <w:lang w:val="en-GB"/>
        </w:rPr>
      </w:pPr>
      <w:r w:rsidRPr="00D63BAD">
        <w:rPr>
          <w:rFonts w:ascii="Traditional Arabic" w:eastAsia="Arial" w:hAnsi="Traditional Arabic" w:cs="Traditional Arabic" w:hint="cs"/>
          <w:color w:val="000000" w:themeColor="text1"/>
          <w:sz w:val="32"/>
          <w:szCs w:val="32"/>
          <w:rtl/>
          <w:lang w:val="en-GB"/>
        </w:rPr>
        <w:t>الاسم والوظيفة</w:t>
      </w:r>
    </w:p>
    <w:p w14:paraId="5602E5C2" w14:textId="77777777" w:rsidR="00D63BAD" w:rsidRDefault="00D63BAD" w:rsidP="00D63BAD">
      <w:pPr>
        <w:bidi/>
        <w:jc w:val="both"/>
        <w:rPr>
          <w:rFonts w:eastAsia="Arial" w:cstheme="minorHAnsi"/>
          <w:color w:val="000000" w:themeColor="text1"/>
          <w:lang w:val="en-GB"/>
        </w:rPr>
      </w:pPr>
      <w:r w:rsidRPr="00E75BA6">
        <w:rPr>
          <w:rFonts w:eastAsia="Arial" w:cstheme="minorHAnsi"/>
          <w:color w:val="000000" w:themeColor="text1"/>
          <w:lang w:val="en-GB"/>
        </w:rPr>
        <w:t>_________________________________</w:t>
      </w:r>
    </w:p>
    <w:p w14:paraId="591D1848" w14:textId="7472616A" w:rsidR="00921B75" w:rsidRPr="00FB2E86" w:rsidRDefault="00D63BAD" w:rsidP="00FB2E86">
      <w:pPr>
        <w:bidi/>
        <w:jc w:val="both"/>
        <w:rPr>
          <w:rFonts w:ascii="Traditional Arabic" w:eastAsia="Arial" w:hAnsi="Traditional Arabic" w:cs="Traditional Arabic" w:hint="cs"/>
          <w:color w:val="000000" w:themeColor="text1"/>
          <w:sz w:val="32"/>
          <w:szCs w:val="32"/>
          <w:rtl/>
          <w:lang w:val="en-GB"/>
        </w:rPr>
      </w:pPr>
      <w:r w:rsidRPr="00D63BAD">
        <w:rPr>
          <w:rFonts w:ascii="Traditional Arabic" w:eastAsia="Arial" w:hAnsi="Traditional Arabic" w:cs="Traditional Arabic" w:hint="cs"/>
          <w:color w:val="000000" w:themeColor="text1"/>
          <w:sz w:val="32"/>
          <w:szCs w:val="32"/>
          <w:rtl/>
          <w:lang w:val="en-GB"/>
        </w:rPr>
        <w:t>اسم الجمعية الوطنية الشريكة</w:t>
      </w:r>
    </w:p>
    <w:sectPr w:rsidR="00921B75" w:rsidRPr="00FB2E86" w:rsidSect="00132123">
      <w:footerReference w:type="default" r:id="rId8"/>
      <w:pgSz w:w="11906" w:h="16838"/>
      <w:pgMar w:top="1247" w:right="1247" w:bottom="1247"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AC542" w14:textId="77777777" w:rsidR="00571237" w:rsidRDefault="00571237" w:rsidP="008D4070">
      <w:pPr>
        <w:spacing w:after="0" w:line="240" w:lineRule="auto"/>
      </w:pPr>
      <w:r>
        <w:separator/>
      </w:r>
    </w:p>
  </w:endnote>
  <w:endnote w:type="continuationSeparator" w:id="0">
    <w:p w14:paraId="65863304" w14:textId="77777777" w:rsidR="00571237" w:rsidRDefault="00571237" w:rsidP="008D4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altName w:val="Traditional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abic Typesetting">
    <w:panose1 w:val="03020402040406030203"/>
    <w:charset w:val="00"/>
    <w:family w:val="script"/>
    <w:pitch w:val="variable"/>
    <w:sig w:usb0="A000206F" w:usb1="C0000000" w:usb2="00000008" w:usb3="00000000" w:csb0="000000D3"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204980186"/>
      <w:docPartObj>
        <w:docPartGallery w:val="Page Numbers (Bottom of Page)"/>
        <w:docPartUnique/>
      </w:docPartObj>
    </w:sdtPr>
    <w:sdtEndPr>
      <w:rPr>
        <w:rtl w:val="0"/>
      </w:rPr>
    </w:sdtEndPr>
    <w:sdtContent>
      <w:p w14:paraId="7D7DC0F4" w14:textId="653A4D58" w:rsidR="00EA14A1" w:rsidRPr="00726314" w:rsidRDefault="00726314" w:rsidP="00542A46">
        <w:pPr>
          <w:pStyle w:val="Footer"/>
          <w:bidi/>
          <w:rPr>
            <w:rFonts w:ascii="Traditional Arabic" w:hAnsi="Traditional Arabic" w:cs="Traditional Arabic"/>
            <w:sz w:val="26"/>
            <w:szCs w:val="26"/>
            <w:rtl/>
            <w:lang w:bidi="ar-SY"/>
          </w:rPr>
        </w:pPr>
        <w:r>
          <w:rPr>
            <w:rFonts w:hint="cs"/>
            <w:rtl/>
          </w:rPr>
          <w:t xml:space="preserve"> </w:t>
        </w:r>
      </w:p>
      <w:sdt>
        <w:sdtPr>
          <w:id w:val="-1705238520"/>
          <w:docPartObj>
            <w:docPartGallery w:val="Page Numbers (Top of Page)"/>
            <w:docPartUnique/>
          </w:docPartObj>
        </w:sdtPr>
        <w:sdtEndPr/>
        <w:sdtContent>
          <w:p w14:paraId="72887A8F" w14:textId="0D221C4B" w:rsidR="00E80CE9" w:rsidRPr="00E80CE9" w:rsidRDefault="001B236E" w:rsidP="00564032">
            <w:pPr>
              <w:pStyle w:val="Footer"/>
              <w:jc w:val="center"/>
            </w:pPr>
            <w:r w:rsidRPr="001B236E">
              <w:rPr>
                <w:sz w:val="24"/>
                <w:szCs w:val="24"/>
              </w:rPr>
              <w:fldChar w:fldCharType="begin"/>
            </w:r>
            <w:r w:rsidRPr="001B236E">
              <w:instrText xml:space="preserve"> PAGE </w:instrText>
            </w:r>
            <w:r w:rsidRPr="001B236E">
              <w:rPr>
                <w:sz w:val="24"/>
                <w:szCs w:val="24"/>
              </w:rPr>
              <w:fldChar w:fldCharType="separate"/>
            </w:r>
            <w:r w:rsidR="004349E2">
              <w:rPr>
                <w:noProof/>
              </w:rPr>
              <w:t>7</w:t>
            </w:r>
            <w:r w:rsidRPr="001B236E">
              <w:rPr>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9C2CD" w14:textId="77777777" w:rsidR="00571237" w:rsidRDefault="00571237" w:rsidP="008D4070">
      <w:pPr>
        <w:spacing w:after="0" w:line="240" w:lineRule="auto"/>
      </w:pPr>
      <w:r>
        <w:separator/>
      </w:r>
    </w:p>
  </w:footnote>
  <w:footnote w:type="continuationSeparator" w:id="0">
    <w:p w14:paraId="464C4BD7" w14:textId="77777777" w:rsidR="00571237" w:rsidRDefault="00571237" w:rsidP="008D4070">
      <w:pPr>
        <w:spacing w:after="0" w:line="240" w:lineRule="auto"/>
      </w:pPr>
      <w:r>
        <w:continuationSeparator/>
      </w:r>
    </w:p>
  </w:footnote>
  <w:footnote w:id="1">
    <w:p w14:paraId="25A1A33A" w14:textId="170A3AA0" w:rsidR="000943D3" w:rsidRDefault="000943D3" w:rsidP="00FB1584">
      <w:pPr>
        <w:pStyle w:val="FootnoteText"/>
        <w:bidi/>
        <w:rPr>
          <w:rFonts w:hint="cs"/>
          <w:rtl/>
          <w:lang w:bidi="ar-LB"/>
        </w:rPr>
      </w:pPr>
      <w:r>
        <w:rPr>
          <w:rStyle w:val="FootnoteReference"/>
        </w:rPr>
        <w:footnoteRef/>
      </w:r>
      <w:r>
        <w:t xml:space="preserve"> </w:t>
      </w:r>
      <w:r w:rsidR="00FB1584">
        <w:rPr>
          <w:rFonts w:hint="cs"/>
          <w:rtl/>
          <w:lang w:bidi="ar-LB"/>
        </w:rPr>
        <w:t xml:space="preserve"> </w:t>
      </w:r>
      <w:r w:rsidR="00FB1584" w:rsidRPr="00FB1584">
        <w:rPr>
          <w:rFonts w:ascii="Traditional Arabic" w:hAnsi="Traditional Arabic" w:cs="Traditional Arabic" w:hint="cs"/>
          <w:sz w:val="22"/>
          <w:szCs w:val="22"/>
          <w:rtl/>
          <w:lang w:bidi="ar-LB"/>
        </w:rPr>
        <w:t>يمكن الاطلاع على وثيقة المبادئ التوجيهية بشأن القمة المُصغّرة، بما في ذلك النماذج الخاصة "بجداول قرارات القمة المُصغّرة"، والمبادئ التوجيهية بشأن "الإعلان المشترك على الموقع التالي:</w:t>
      </w:r>
      <w:r w:rsidR="00FB1584">
        <w:rPr>
          <w:rFonts w:hint="cs"/>
          <w:rtl/>
          <w:lang w:bidi="ar-LB"/>
        </w:rPr>
        <w:t xml:space="preserve"> </w:t>
      </w:r>
      <w:hyperlink r:id="rId1" w:history="1">
        <w:r w:rsidR="00FB1584" w:rsidRPr="000E70AA">
          <w:rPr>
            <w:rStyle w:val="Hyperlink"/>
            <w:sz w:val="18"/>
            <w:szCs w:val="18"/>
            <w:lang w:val="en-GB"/>
          </w:rPr>
          <w:t xml:space="preserve">smcctoolkit.org </w:t>
        </w:r>
      </w:hyperlink>
      <w:r w:rsidR="00FB1584">
        <w:rPr>
          <w:rFonts w:hint="cs"/>
          <w:rtl/>
          <w:lang w:bidi="ar-L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72944"/>
    <w:multiLevelType w:val="multilevel"/>
    <w:tmpl w:val="EB8AC452"/>
    <w:lvl w:ilvl="0">
      <w:start w:val="17"/>
      <w:numFmt w:val="decimal"/>
      <w:lvlText w:val="%1"/>
      <w:lvlJc w:val="left"/>
      <w:pPr>
        <w:ind w:left="862" w:hanging="360"/>
      </w:pPr>
      <w:rPr>
        <w:rFonts w:hint="default"/>
      </w:rPr>
    </w:lvl>
    <w:lvl w:ilvl="1">
      <w:start w:val="1"/>
      <w:numFmt w:val="decimal"/>
      <w:isLgl/>
      <w:lvlText w:val="%1.%2"/>
      <w:lvlJc w:val="left"/>
      <w:pPr>
        <w:ind w:left="1222" w:hanging="720"/>
      </w:pPr>
      <w:rPr>
        <w:rFonts w:ascii="Arial" w:hAnsi="Arial" w:cs="Arial" w:hint="default"/>
        <w:color w:val="222222"/>
      </w:rPr>
    </w:lvl>
    <w:lvl w:ilvl="2">
      <w:start w:val="1"/>
      <w:numFmt w:val="decimal"/>
      <w:isLgl/>
      <w:lvlText w:val="%1.%2.%3"/>
      <w:lvlJc w:val="left"/>
      <w:pPr>
        <w:ind w:left="1222" w:hanging="720"/>
      </w:pPr>
      <w:rPr>
        <w:rFonts w:ascii="Arial" w:hAnsi="Arial" w:cs="Arial" w:hint="default"/>
        <w:color w:val="222222"/>
      </w:rPr>
    </w:lvl>
    <w:lvl w:ilvl="3">
      <w:start w:val="1"/>
      <w:numFmt w:val="decimal"/>
      <w:isLgl/>
      <w:lvlText w:val="%1.%2.%3.%4"/>
      <w:lvlJc w:val="left"/>
      <w:pPr>
        <w:ind w:left="1582" w:hanging="1080"/>
      </w:pPr>
      <w:rPr>
        <w:rFonts w:ascii="Arial" w:hAnsi="Arial" w:cs="Arial" w:hint="default"/>
        <w:color w:val="222222"/>
      </w:rPr>
    </w:lvl>
    <w:lvl w:ilvl="4">
      <w:start w:val="1"/>
      <w:numFmt w:val="decimal"/>
      <w:isLgl/>
      <w:lvlText w:val="%1.%2.%3.%4.%5"/>
      <w:lvlJc w:val="left"/>
      <w:pPr>
        <w:ind w:left="1942" w:hanging="1440"/>
      </w:pPr>
      <w:rPr>
        <w:rFonts w:ascii="Arial" w:hAnsi="Arial" w:cs="Arial" w:hint="default"/>
        <w:color w:val="222222"/>
      </w:rPr>
    </w:lvl>
    <w:lvl w:ilvl="5">
      <w:start w:val="1"/>
      <w:numFmt w:val="decimal"/>
      <w:isLgl/>
      <w:lvlText w:val="%1.%2.%3.%4.%5.%6"/>
      <w:lvlJc w:val="left"/>
      <w:pPr>
        <w:ind w:left="2302" w:hanging="1800"/>
      </w:pPr>
      <w:rPr>
        <w:rFonts w:ascii="Arial" w:hAnsi="Arial" w:cs="Arial" w:hint="default"/>
        <w:color w:val="222222"/>
      </w:rPr>
    </w:lvl>
    <w:lvl w:ilvl="6">
      <w:start w:val="1"/>
      <w:numFmt w:val="decimal"/>
      <w:isLgl/>
      <w:lvlText w:val="%1.%2.%3.%4.%5.%6.%7"/>
      <w:lvlJc w:val="left"/>
      <w:pPr>
        <w:ind w:left="2302" w:hanging="1800"/>
      </w:pPr>
      <w:rPr>
        <w:rFonts w:ascii="Arial" w:hAnsi="Arial" w:cs="Arial" w:hint="default"/>
        <w:color w:val="222222"/>
      </w:rPr>
    </w:lvl>
    <w:lvl w:ilvl="7">
      <w:start w:val="1"/>
      <w:numFmt w:val="decimal"/>
      <w:isLgl/>
      <w:lvlText w:val="%1.%2.%3.%4.%5.%6.%7.%8"/>
      <w:lvlJc w:val="left"/>
      <w:pPr>
        <w:ind w:left="2662" w:hanging="2160"/>
      </w:pPr>
      <w:rPr>
        <w:rFonts w:ascii="Arial" w:hAnsi="Arial" w:cs="Arial" w:hint="default"/>
        <w:color w:val="222222"/>
      </w:rPr>
    </w:lvl>
    <w:lvl w:ilvl="8">
      <w:start w:val="1"/>
      <w:numFmt w:val="decimal"/>
      <w:isLgl/>
      <w:lvlText w:val="%1.%2.%3.%4.%5.%6.%7.%8.%9"/>
      <w:lvlJc w:val="left"/>
      <w:pPr>
        <w:ind w:left="3022" w:hanging="2520"/>
      </w:pPr>
      <w:rPr>
        <w:rFonts w:ascii="Arial" w:hAnsi="Arial" w:cs="Arial" w:hint="default"/>
        <w:color w:val="222222"/>
      </w:rPr>
    </w:lvl>
  </w:abstractNum>
  <w:abstractNum w:abstractNumId="1" w15:restartNumberingAfterBreak="0">
    <w:nsid w:val="02FF110D"/>
    <w:multiLevelType w:val="multilevel"/>
    <w:tmpl w:val="A4C6CD02"/>
    <w:lvl w:ilvl="0">
      <w:start w:val="12"/>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054E3D39"/>
    <w:multiLevelType w:val="hybridMultilevel"/>
    <w:tmpl w:val="C08AE0CE"/>
    <w:lvl w:ilvl="0" w:tplc="F864D1C0">
      <w:start w:val="1"/>
      <w:numFmt w:val="decimal"/>
      <w:lvlText w:val="5-%1"/>
      <w:lvlJc w:val="left"/>
      <w:pPr>
        <w:ind w:left="786" w:hanging="360"/>
      </w:pPr>
      <w:rPr>
        <w:rFonts w:hint="default"/>
        <w:sz w:val="28"/>
        <w:szCs w:val="28"/>
      </w:rPr>
    </w:lvl>
    <w:lvl w:ilvl="1" w:tplc="100C0019" w:tentative="1">
      <w:start w:val="1"/>
      <w:numFmt w:val="lowerLetter"/>
      <w:lvlText w:val="%2."/>
      <w:lvlJc w:val="left"/>
      <w:pPr>
        <w:ind w:left="1506" w:hanging="360"/>
      </w:pPr>
    </w:lvl>
    <w:lvl w:ilvl="2" w:tplc="100C001B" w:tentative="1">
      <w:start w:val="1"/>
      <w:numFmt w:val="lowerRoman"/>
      <w:lvlText w:val="%3."/>
      <w:lvlJc w:val="right"/>
      <w:pPr>
        <w:ind w:left="2226" w:hanging="180"/>
      </w:pPr>
    </w:lvl>
    <w:lvl w:ilvl="3" w:tplc="100C000F" w:tentative="1">
      <w:start w:val="1"/>
      <w:numFmt w:val="decimal"/>
      <w:lvlText w:val="%4."/>
      <w:lvlJc w:val="left"/>
      <w:pPr>
        <w:ind w:left="2946" w:hanging="360"/>
      </w:pPr>
    </w:lvl>
    <w:lvl w:ilvl="4" w:tplc="100C0019" w:tentative="1">
      <w:start w:val="1"/>
      <w:numFmt w:val="lowerLetter"/>
      <w:lvlText w:val="%5."/>
      <w:lvlJc w:val="left"/>
      <w:pPr>
        <w:ind w:left="3666" w:hanging="360"/>
      </w:pPr>
    </w:lvl>
    <w:lvl w:ilvl="5" w:tplc="100C001B" w:tentative="1">
      <w:start w:val="1"/>
      <w:numFmt w:val="lowerRoman"/>
      <w:lvlText w:val="%6."/>
      <w:lvlJc w:val="right"/>
      <w:pPr>
        <w:ind w:left="4386" w:hanging="180"/>
      </w:pPr>
    </w:lvl>
    <w:lvl w:ilvl="6" w:tplc="100C000F" w:tentative="1">
      <w:start w:val="1"/>
      <w:numFmt w:val="decimal"/>
      <w:lvlText w:val="%7."/>
      <w:lvlJc w:val="left"/>
      <w:pPr>
        <w:ind w:left="5106" w:hanging="360"/>
      </w:pPr>
    </w:lvl>
    <w:lvl w:ilvl="7" w:tplc="100C0019" w:tentative="1">
      <w:start w:val="1"/>
      <w:numFmt w:val="lowerLetter"/>
      <w:lvlText w:val="%8."/>
      <w:lvlJc w:val="left"/>
      <w:pPr>
        <w:ind w:left="5826" w:hanging="360"/>
      </w:pPr>
    </w:lvl>
    <w:lvl w:ilvl="8" w:tplc="100C001B" w:tentative="1">
      <w:start w:val="1"/>
      <w:numFmt w:val="lowerRoman"/>
      <w:lvlText w:val="%9."/>
      <w:lvlJc w:val="right"/>
      <w:pPr>
        <w:ind w:left="6546" w:hanging="180"/>
      </w:pPr>
    </w:lvl>
  </w:abstractNum>
  <w:abstractNum w:abstractNumId="3" w15:restartNumberingAfterBreak="0">
    <w:nsid w:val="05CF0364"/>
    <w:multiLevelType w:val="multilevel"/>
    <w:tmpl w:val="60CE54CA"/>
    <w:lvl w:ilvl="0">
      <w:start w:val="9"/>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07783311"/>
    <w:multiLevelType w:val="hybridMultilevel"/>
    <w:tmpl w:val="5CBAD432"/>
    <w:lvl w:ilvl="0" w:tplc="E6C82E3E">
      <w:start w:val="1"/>
      <w:numFmt w:val="decimal"/>
      <w:lvlText w:val="%1.6"/>
      <w:lvlJc w:val="left"/>
      <w:pPr>
        <w:ind w:left="1287" w:hanging="360"/>
      </w:pPr>
      <w:rPr>
        <w:rFonts w:hint="default"/>
        <w:sz w:val="24"/>
        <w:szCs w:val="24"/>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5" w15:restartNumberingAfterBreak="0">
    <w:nsid w:val="089B4AC6"/>
    <w:multiLevelType w:val="multilevel"/>
    <w:tmpl w:val="927AB5F4"/>
    <w:lvl w:ilvl="0">
      <w:start w:val="13"/>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08FC6C82"/>
    <w:multiLevelType w:val="hybridMultilevel"/>
    <w:tmpl w:val="52ECADC6"/>
    <w:lvl w:ilvl="0" w:tplc="82B8473E">
      <w:start w:val="1"/>
      <w:numFmt w:val="decimal"/>
      <w:lvlText w:val="%1.11"/>
      <w:lvlJc w:val="left"/>
      <w:pPr>
        <w:ind w:left="720" w:hanging="360"/>
      </w:pPr>
      <w:rPr>
        <w:rFonts w:hint="default"/>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0A905EFF"/>
    <w:multiLevelType w:val="hybridMultilevel"/>
    <w:tmpl w:val="5B04159E"/>
    <w:lvl w:ilvl="0" w:tplc="F3B8849C">
      <w:start w:val="1"/>
      <w:numFmt w:val="arabicAbjad"/>
      <w:lvlText w:val="%1)"/>
      <w:lvlJc w:val="left"/>
      <w:pPr>
        <w:ind w:left="720" w:hanging="360"/>
      </w:pPr>
      <w:rPr>
        <w:rFonts w:hint="default"/>
        <w:i w:val="0"/>
        <w:color w:val="00000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0ADE2157"/>
    <w:multiLevelType w:val="hybridMultilevel"/>
    <w:tmpl w:val="9140C11E"/>
    <w:lvl w:ilvl="0" w:tplc="CB0299D6">
      <w:start w:val="1"/>
      <w:numFmt w:val="decimal"/>
      <w:lvlText w:val="%1.4"/>
      <w:lvlJc w:val="left"/>
      <w:pPr>
        <w:ind w:left="720" w:hanging="360"/>
      </w:pPr>
      <w:rPr>
        <w:rFonts w:hint="default"/>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135E2F7A"/>
    <w:multiLevelType w:val="hybridMultilevel"/>
    <w:tmpl w:val="63982368"/>
    <w:lvl w:ilvl="0" w:tplc="B192B994">
      <w:start w:val="1"/>
      <w:numFmt w:val="decimal"/>
      <w:lvlText w:val="%1.3"/>
      <w:lvlJc w:val="left"/>
      <w:pPr>
        <w:ind w:left="720" w:hanging="360"/>
      </w:pPr>
      <w:rPr>
        <w:rFonts w:hint="default"/>
        <w:b w:val="0"/>
        <w:bCs w:val="0"/>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15BC70C8"/>
    <w:multiLevelType w:val="hybridMultilevel"/>
    <w:tmpl w:val="A1E8B8D8"/>
    <w:lvl w:ilvl="0" w:tplc="825C9134">
      <w:start w:val="1"/>
      <w:numFmt w:val="decimal"/>
      <w:lvlText w:val="8-%1"/>
      <w:lvlJc w:val="left"/>
      <w:pPr>
        <w:ind w:left="1068" w:hanging="360"/>
      </w:pPr>
      <w:rPr>
        <w:rFonts w:hint="default"/>
      </w:rPr>
    </w:lvl>
    <w:lvl w:ilvl="1" w:tplc="100C0019" w:tentative="1">
      <w:start w:val="1"/>
      <w:numFmt w:val="lowerLetter"/>
      <w:lvlText w:val="%2."/>
      <w:lvlJc w:val="left"/>
      <w:pPr>
        <w:ind w:left="1788" w:hanging="360"/>
      </w:pPr>
    </w:lvl>
    <w:lvl w:ilvl="2" w:tplc="100C001B" w:tentative="1">
      <w:start w:val="1"/>
      <w:numFmt w:val="lowerRoman"/>
      <w:lvlText w:val="%3."/>
      <w:lvlJc w:val="right"/>
      <w:pPr>
        <w:ind w:left="2508" w:hanging="180"/>
      </w:pPr>
    </w:lvl>
    <w:lvl w:ilvl="3" w:tplc="100C000F" w:tentative="1">
      <w:start w:val="1"/>
      <w:numFmt w:val="decimal"/>
      <w:lvlText w:val="%4."/>
      <w:lvlJc w:val="left"/>
      <w:pPr>
        <w:ind w:left="3228" w:hanging="360"/>
      </w:pPr>
    </w:lvl>
    <w:lvl w:ilvl="4" w:tplc="100C0019" w:tentative="1">
      <w:start w:val="1"/>
      <w:numFmt w:val="lowerLetter"/>
      <w:lvlText w:val="%5."/>
      <w:lvlJc w:val="left"/>
      <w:pPr>
        <w:ind w:left="3948" w:hanging="360"/>
      </w:pPr>
    </w:lvl>
    <w:lvl w:ilvl="5" w:tplc="100C001B" w:tentative="1">
      <w:start w:val="1"/>
      <w:numFmt w:val="lowerRoman"/>
      <w:lvlText w:val="%6."/>
      <w:lvlJc w:val="right"/>
      <w:pPr>
        <w:ind w:left="4668" w:hanging="180"/>
      </w:pPr>
    </w:lvl>
    <w:lvl w:ilvl="6" w:tplc="100C000F" w:tentative="1">
      <w:start w:val="1"/>
      <w:numFmt w:val="decimal"/>
      <w:lvlText w:val="%7."/>
      <w:lvlJc w:val="left"/>
      <w:pPr>
        <w:ind w:left="5388" w:hanging="360"/>
      </w:pPr>
    </w:lvl>
    <w:lvl w:ilvl="7" w:tplc="100C0019" w:tentative="1">
      <w:start w:val="1"/>
      <w:numFmt w:val="lowerLetter"/>
      <w:lvlText w:val="%8."/>
      <w:lvlJc w:val="left"/>
      <w:pPr>
        <w:ind w:left="6108" w:hanging="360"/>
      </w:pPr>
    </w:lvl>
    <w:lvl w:ilvl="8" w:tplc="100C001B" w:tentative="1">
      <w:start w:val="1"/>
      <w:numFmt w:val="lowerRoman"/>
      <w:lvlText w:val="%9."/>
      <w:lvlJc w:val="right"/>
      <w:pPr>
        <w:ind w:left="6828" w:hanging="180"/>
      </w:pPr>
    </w:lvl>
  </w:abstractNum>
  <w:abstractNum w:abstractNumId="11" w15:restartNumberingAfterBreak="0">
    <w:nsid w:val="166721BE"/>
    <w:multiLevelType w:val="multilevel"/>
    <w:tmpl w:val="EF0AD442"/>
    <w:lvl w:ilvl="0">
      <w:start w:val="3"/>
      <w:numFmt w:val="decimal"/>
      <w:lvlText w:val="%1"/>
      <w:lvlJc w:val="left"/>
      <w:pPr>
        <w:ind w:left="405" w:hanging="405"/>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2" w15:restartNumberingAfterBreak="0">
    <w:nsid w:val="183859FD"/>
    <w:multiLevelType w:val="hybridMultilevel"/>
    <w:tmpl w:val="5F3E49C6"/>
    <w:lvl w:ilvl="0" w:tplc="92EE3A38">
      <w:start w:val="1"/>
      <w:numFmt w:val="decimal"/>
      <w:lvlText w:val="%1.8"/>
      <w:lvlJc w:val="left"/>
      <w:pPr>
        <w:ind w:left="720" w:hanging="360"/>
      </w:pPr>
      <w:rPr>
        <w:rFonts w:hint="default"/>
        <w:sz w:val="24"/>
        <w:szCs w:val="24"/>
        <w:lang w:bidi="ar-EG"/>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3" w15:restartNumberingAfterBreak="0">
    <w:nsid w:val="183A0F11"/>
    <w:multiLevelType w:val="hybridMultilevel"/>
    <w:tmpl w:val="89F4B7E4"/>
    <w:lvl w:ilvl="0" w:tplc="F3B8849C">
      <w:start w:val="1"/>
      <w:numFmt w:val="arabicAbjad"/>
      <w:lvlText w:val="%1)"/>
      <w:lvlJc w:val="left"/>
      <w:pPr>
        <w:ind w:left="795" w:hanging="360"/>
      </w:pPr>
      <w:rPr>
        <w:rFonts w:hint="default"/>
        <w:i w:val="0"/>
        <w:color w:val="000000"/>
      </w:rPr>
    </w:lvl>
    <w:lvl w:ilvl="1" w:tplc="100C0019" w:tentative="1">
      <w:start w:val="1"/>
      <w:numFmt w:val="lowerLetter"/>
      <w:lvlText w:val="%2."/>
      <w:lvlJc w:val="left"/>
      <w:pPr>
        <w:ind w:left="1515" w:hanging="360"/>
      </w:pPr>
    </w:lvl>
    <w:lvl w:ilvl="2" w:tplc="100C001B" w:tentative="1">
      <w:start w:val="1"/>
      <w:numFmt w:val="lowerRoman"/>
      <w:lvlText w:val="%3."/>
      <w:lvlJc w:val="right"/>
      <w:pPr>
        <w:ind w:left="2235" w:hanging="180"/>
      </w:pPr>
    </w:lvl>
    <w:lvl w:ilvl="3" w:tplc="100C000F" w:tentative="1">
      <w:start w:val="1"/>
      <w:numFmt w:val="decimal"/>
      <w:lvlText w:val="%4."/>
      <w:lvlJc w:val="left"/>
      <w:pPr>
        <w:ind w:left="2955" w:hanging="360"/>
      </w:pPr>
    </w:lvl>
    <w:lvl w:ilvl="4" w:tplc="100C0019" w:tentative="1">
      <w:start w:val="1"/>
      <w:numFmt w:val="lowerLetter"/>
      <w:lvlText w:val="%5."/>
      <w:lvlJc w:val="left"/>
      <w:pPr>
        <w:ind w:left="3675" w:hanging="360"/>
      </w:pPr>
    </w:lvl>
    <w:lvl w:ilvl="5" w:tplc="100C001B" w:tentative="1">
      <w:start w:val="1"/>
      <w:numFmt w:val="lowerRoman"/>
      <w:lvlText w:val="%6."/>
      <w:lvlJc w:val="right"/>
      <w:pPr>
        <w:ind w:left="4395" w:hanging="180"/>
      </w:pPr>
    </w:lvl>
    <w:lvl w:ilvl="6" w:tplc="100C000F" w:tentative="1">
      <w:start w:val="1"/>
      <w:numFmt w:val="decimal"/>
      <w:lvlText w:val="%7."/>
      <w:lvlJc w:val="left"/>
      <w:pPr>
        <w:ind w:left="5115" w:hanging="360"/>
      </w:pPr>
    </w:lvl>
    <w:lvl w:ilvl="7" w:tplc="100C0019" w:tentative="1">
      <w:start w:val="1"/>
      <w:numFmt w:val="lowerLetter"/>
      <w:lvlText w:val="%8."/>
      <w:lvlJc w:val="left"/>
      <w:pPr>
        <w:ind w:left="5835" w:hanging="360"/>
      </w:pPr>
    </w:lvl>
    <w:lvl w:ilvl="8" w:tplc="100C001B" w:tentative="1">
      <w:start w:val="1"/>
      <w:numFmt w:val="lowerRoman"/>
      <w:lvlText w:val="%9."/>
      <w:lvlJc w:val="right"/>
      <w:pPr>
        <w:ind w:left="6555" w:hanging="180"/>
      </w:pPr>
    </w:lvl>
  </w:abstractNum>
  <w:abstractNum w:abstractNumId="14" w15:restartNumberingAfterBreak="0">
    <w:nsid w:val="20004CED"/>
    <w:multiLevelType w:val="hybridMultilevel"/>
    <w:tmpl w:val="7DFCA580"/>
    <w:lvl w:ilvl="0" w:tplc="4AF05252">
      <w:start w:val="1"/>
      <w:numFmt w:val="decimal"/>
      <w:lvlText w:val="%1.13"/>
      <w:lvlJc w:val="left"/>
      <w:pPr>
        <w:ind w:left="720" w:hanging="360"/>
      </w:pPr>
      <w:rPr>
        <w:rFonts w:hint="default"/>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15:restartNumberingAfterBreak="0">
    <w:nsid w:val="20980F50"/>
    <w:multiLevelType w:val="hybridMultilevel"/>
    <w:tmpl w:val="5BC28AA6"/>
    <w:lvl w:ilvl="0" w:tplc="A00A3B64">
      <w:start w:val="1"/>
      <w:numFmt w:val="decimal"/>
      <w:lvlText w:val="%1.19"/>
      <w:lvlJc w:val="left"/>
      <w:pPr>
        <w:ind w:left="927" w:hanging="360"/>
      </w:pPr>
      <w:rPr>
        <w:rFonts w:hint="default"/>
        <w:sz w:val="24"/>
        <w:szCs w:val="24"/>
      </w:rPr>
    </w:lvl>
    <w:lvl w:ilvl="1" w:tplc="100C0019" w:tentative="1">
      <w:start w:val="1"/>
      <w:numFmt w:val="lowerLetter"/>
      <w:lvlText w:val="%2."/>
      <w:lvlJc w:val="left"/>
      <w:pPr>
        <w:ind w:left="1647" w:hanging="360"/>
      </w:pPr>
    </w:lvl>
    <w:lvl w:ilvl="2" w:tplc="100C001B" w:tentative="1">
      <w:start w:val="1"/>
      <w:numFmt w:val="lowerRoman"/>
      <w:lvlText w:val="%3."/>
      <w:lvlJc w:val="right"/>
      <w:pPr>
        <w:ind w:left="2367" w:hanging="180"/>
      </w:pPr>
    </w:lvl>
    <w:lvl w:ilvl="3" w:tplc="100C000F" w:tentative="1">
      <w:start w:val="1"/>
      <w:numFmt w:val="decimal"/>
      <w:lvlText w:val="%4."/>
      <w:lvlJc w:val="left"/>
      <w:pPr>
        <w:ind w:left="3087" w:hanging="360"/>
      </w:pPr>
    </w:lvl>
    <w:lvl w:ilvl="4" w:tplc="100C0019" w:tentative="1">
      <w:start w:val="1"/>
      <w:numFmt w:val="lowerLetter"/>
      <w:lvlText w:val="%5."/>
      <w:lvlJc w:val="left"/>
      <w:pPr>
        <w:ind w:left="3807" w:hanging="360"/>
      </w:pPr>
    </w:lvl>
    <w:lvl w:ilvl="5" w:tplc="100C001B" w:tentative="1">
      <w:start w:val="1"/>
      <w:numFmt w:val="lowerRoman"/>
      <w:lvlText w:val="%6."/>
      <w:lvlJc w:val="right"/>
      <w:pPr>
        <w:ind w:left="4527" w:hanging="180"/>
      </w:pPr>
    </w:lvl>
    <w:lvl w:ilvl="6" w:tplc="100C000F" w:tentative="1">
      <w:start w:val="1"/>
      <w:numFmt w:val="decimal"/>
      <w:lvlText w:val="%7."/>
      <w:lvlJc w:val="left"/>
      <w:pPr>
        <w:ind w:left="5247" w:hanging="360"/>
      </w:pPr>
    </w:lvl>
    <w:lvl w:ilvl="7" w:tplc="100C0019" w:tentative="1">
      <w:start w:val="1"/>
      <w:numFmt w:val="lowerLetter"/>
      <w:lvlText w:val="%8."/>
      <w:lvlJc w:val="left"/>
      <w:pPr>
        <w:ind w:left="5967" w:hanging="360"/>
      </w:pPr>
    </w:lvl>
    <w:lvl w:ilvl="8" w:tplc="100C001B" w:tentative="1">
      <w:start w:val="1"/>
      <w:numFmt w:val="lowerRoman"/>
      <w:lvlText w:val="%9."/>
      <w:lvlJc w:val="right"/>
      <w:pPr>
        <w:ind w:left="6687" w:hanging="180"/>
      </w:pPr>
    </w:lvl>
  </w:abstractNum>
  <w:abstractNum w:abstractNumId="16" w15:restartNumberingAfterBreak="0">
    <w:nsid w:val="20A8785D"/>
    <w:multiLevelType w:val="hybridMultilevel"/>
    <w:tmpl w:val="914ECE4E"/>
    <w:lvl w:ilvl="0" w:tplc="1E7AA4AA">
      <w:start w:val="1"/>
      <w:numFmt w:val="decimal"/>
      <w:lvlText w:val="%1.12"/>
      <w:lvlJc w:val="left"/>
      <w:pPr>
        <w:ind w:left="720" w:hanging="360"/>
      </w:pPr>
      <w:rPr>
        <w:rFonts w:hint="default"/>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 w15:restartNumberingAfterBreak="0">
    <w:nsid w:val="22C64ADA"/>
    <w:multiLevelType w:val="hybridMultilevel"/>
    <w:tmpl w:val="0A3AA4A6"/>
    <w:lvl w:ilvl="0" w:tplc="086A1770">
      <w:start w:val="1"/>
      <w:numFmt w:val="decimal"/>
      <w:lvlText w:val="%1.7"/>
      <w:lvlJc w:val="left"/>
      <w:pPr>
        <w:ind w:left="567" w:hanging="360"/>
      </w:pPr>
      <w:rPr>
        <w:rFonts w:hint="default"/>
        <w:sz w:val="24"/>
        <w:szCs w:val="24"/>
      </w:rPr>
    </w:lvl>
    <w:lvl w:ilvl="1" w:tplc="100C0019" w:tentative="1">
      <w:start w:val="1"/>
      <w:numFmt w:val="lowerLetter"/>
      <w:lvlText w:val="%2."/>
      <w:lvlJc w:val="left"/>
      <w:pPr>
        <w:ind w:left="1287" w:hanging="360"/>
      </w:pPr>
    </w:lvl>
    <w:lvl w:ilvl="2" w:tplc="100C001B" w:tentative="1">
      <w:start w:val="1"/>
      <w:numFmt w:val="lowerRoman"/>
      <w:lvlText w:val="%3."/>
      <w:lvlJc w:val="right"/>
      <w:pPr>
        <w:ind w:left="2007" w:hanging="180"/>
      </w:pPr>
    </w:lvl>
    <w:lvl w:ilvl="3" w:tplc="100C000F" w:tentative="1">
      <w:start w:val="1"/>
      <w:numFmt w:val="decimal"/>
      <w:lvlText w:val="%4."/>
      <w:lvlJc w:val="left"/>
      <w:pPr>
        <w:ind w:left="2727" w:hanging="360"/>
      </w:pPr>
    </w:lvl>
    <w:lvl w:ilvl="4" w:tplc="100C0019" w:tentative="1">
      <w:start w:val="1"/>
      <w:numFmt w:val="lowerLetter"/>
      <w:lvlText w:val="%5."/>
      <w:lvlJc w:val="left"/>
      <w:pPr>
        <w:ind w:left="3447" w:hanging="360"/>
      </w:pPr>
    </w:lvl>
    <w:lvl w:ilvl="5" w:tplc="100C001B" w:tentative="1">
      <w:start w:val="1"/>
      <w:numFmt w:val="lowerRoman"/>
      <w:lvlText w:val="%6."/>
      <w:lvlJc w:val="right"/>
      <w:pPr>
        <w:ind w:left="4167" w:hanging="180"/>
      </w:pPr>
    </w:lvl>
    <w:lvl w:ilvl="6" w:tplc="100C000F" w:tentative="1">
      <w:start w:val="1"/>
      <w:numFmt w:val="decimal"/>
      <w:lvlText w:val="%7."/>
      <w:lvlJc w:val="left"/>
      <w:pPr>
        <w:ind w:left="4887" w:hanging="360"/>
      </w:pPr>
    </w:lvl>
    <w:lvl w:ilvl="7" w:tplc="100C0019" w:tentative="1">
      <w:start w:val="1"/>
      <w:numFmt w:val="lowerLetter"/>
      <w:lvlText w:val="%8."/>
      <w:lvlJc w:val="left"/>
      <w:pPr>
        <w:ind w:left="5607" w:hanging="360"/>
      </w:pPr>
    </w:lvl>
    <w:lvl w:ilvl="8" w:tplc="100C001B" w:tentative="1">
      <w:start w:val="1"/>
      <w:numFmt w:val="lowerRoman"/>
      <w:lvlText w:val="%9."/>
      <w:lvlJc w:val="right"/>
      <w:pPr>
        <w:ind w:left="6327" w:hanging="180"/>
      </w:pPr>
    </w:lvl>
  </w:abstractNum>
  <w:abstractNum w:abstractNumId="18" w15:restartNumberingAfterBreak="0">
    <w:nsid w:val="24A46E9D"/>
    <w:multiLevelType w:val="hybridMultilevel"/>
    <w:tmpl w:val="64581E78"/>
    <w:lvl w:ilvl="0" w:tplc="FDFC4F9C">
      <w:start w:val="21"/>
      <w:numFmt w:val="bullet"/>
      <w:lvlText w:val="-"/>
      <w:lvlJc w:val="left"/>
      <w:pPr>
        <w:ind w:left="720" w:hanging="360"/>
      </w:pPr>
      <w:rPr>
        <w:rFonts w:ascii="Traditional Arabic" w:eastAsiaTheme="minorHAnsi" w:hAnsi="Traditional Arabic" w:cs="Traditional Arabic"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9" w15:restartNumberingAfterBreak="0">
    <w:nsid w:val="269852CE"/>
    <w:multiLevelType w:val="hybridMultilevel"/>
    <w:tmpl w:val="A0C64F46"/>
    <w:lvl w:ilvl="0" w:tplc="22C8D94A">
      <w:start w:val="1"/>
      <w:numFmt w:val="decimal"/>
      <w:lvlText w:val="%1.14"/>
      <w:lvlJc w:val="left"/>
      <w:pPr>
        <w:ind w:left="720" w:hanging="360"/>
      </w:pPr>
      <w:rPr>
        <w:rFonts w:hint="default"/>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15:restartNumberingAfterBreak="0">
    <w:nsid w:val="27941520"/>
    <w:multiLevelType w:val="hybridMultilevel"/>
    <w:tmpl w:val="90A695F6"/>
    <w:lvl w:ilvl="0" w:tplc="A1F24E98">
      <w:start w:val="1"/>
      <w:numFmt w:val="decimal"/>
      <w:lvlText w:val="%1.10"/>
      <w:lvlJc w:val="left"/>
      <w:pPr>
        <w:ind w:left="1287" w:hanging="360"/>
      </w:pPr>
      <w:rPr>
        <w:rFonts w:hint="default"/>
        <w:sz w:val="24"/>
        <w:szCs w:val="24"/>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21" w15:restartNumberingAfterBreak="0">
    <w:nsid w:val="2A09545F"/>
    <w:multiLevelType w:val="multilevel"/>
    <w:tmpl w:val="112E5B60"/>
    <w:lvl w:ilvl="0">
      <w:start w:val="6"/>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15:restartNumberingAfterBreak="0">
    <w:nsid w:val="2A1F1C14"/>
    <w:multiLevelType w:val="multilevel"/>
    <w:tmpl w:val="20C22D56"/>
    <w:lvl w:ilvl="0">
      <w:start w:val="15"/>
      <w:numFmt w:val="decimal"/>
      <w:lvlText w:val="%1"/>
      <w:lvlJc w:val="left"/>
      <w:pPr>
        <w:ind w:left="540" w:hanging="540"/>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3" w15:restartNumberingAfterBreak="0">
    <w:nsid w:val="2AA410FD"/>
    <w:multiLevelType w:val="hybridMultilevel"/>
    <w:tmpl w:val="F72E52B6"/>
    <w:lvl w:ilvl="0" w:tplc="92ECFD5A">
      <w:start w:val="1"/>
      <w:numFmt w:val="decimal"/>
      <w:lvlText w:val="%1.9"/>
      <w:lvlJc w:val="left"/>
      <w:pPr>
        <w:ind w:left="720" w:hanging="360"/>
      </w:pPr>
      <w:rPr>
        <w:rFonts w:hint="default"/>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4" w15:restartNumberingAfterBreak="0">
    <w:nsid w:val="2B871276"/>
    <w:multiLevelType w:val="hybridMultilevel"/>
    <w:tmpl w:val="7DB88EE4"/>
    <w:lvl w:ilvl="0" w:tplc="BD2A90CA">
      <w:start w:val="1"/>
      <w:numFmt w:val="decimal"/>
      <w:lvlText w:val="%1.15"/>
      <w:lvlJc w:val="left"/>
      <w:pPr>
        <w:ind w:left="720" w:hanging="360"/>
      </w:pPr>
      <w:rPr>
        <w:rFonts w:hint="default"/>
        <w:b w:val="0"/>
        <w:bCs w:val="0"/>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5" w15:restartNumberingAfterBreak="0">
    <w:nsid w:val="2C1C6D80"/>
    <w:multiLevelType w:val="multilevel"/>
    <w:tmpl w:val="1BB8C5A6"/>
    <w:lvl w:ilvl="0">
      <w:start w:val="10"/>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2D6A6705"/>
    <w:multiLevelType w:val="hybridMultilevel"/>
    <w:tmpl w:val="2162EE4E"/>
    <w:lvl w:ilvl="0" w:tplc="D0F6FACE">
      <w:start w:val="1"/>
      <w:numFmt w:val="arabicAbjad"/>
      <w:lvlText w:val="%1)"/>
      <w:lvlJc w:val="left"/>
      <w:pPr>
        <w:ind w:left="720" w:hanging="360"/>
      </w:pPr>
      <w:rPr>
        <w:rFonts w:hint="default"/>
        <w:b w:val="0"/>
        <w:bCs w:val="0"/>
        <w:i w:val="0"/>
        <w:color w:val="00000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7" w15:restartNumberingAfterBreak="0">
    <w:nsid w:val="2DC239CE"/>
    <w:multiLevelType w:val="multilevel"/>
    <w:tmpl w:val="891676E2"/>
    <w:lvl w:ilvl="0">
      <w:start w:val="4"/>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8" w15:restartNumberingAfterBreak="0">
    <w:nsid w:val="30B019F9"/>
    <w:multiLevelType w:val="hybridMultilevel"/>
    <w:tmpl w:val="FF9CB42E"/>
    <w:lvl w:ilvl="0" w:tplc="F380FF7C">
      <w:start w:val="1"/>
      <w:numFmt w:val="decimal"/>
      <w:lvlText w:val="%1.5"/>
      <w:lvlJc w:val="left"/>
      <w:pPr>
        <w:ind w:left="720" w:hanging="360"/>
      </w:pPr>
      <w:rPr>
        <w:rFonts w:hint="default"/>
        <w:i w:val="0"/>
        <w:iCs w:val="0"/>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9" w15:restartNumberingAfterBreak="0">
    <w:nsid w:val="34AE28FF"/>
    <w:multiLevelType w:val="hybridMultilevel"/>
    <w:tmpl w:val="3E9AF596"/>
    <w:lvl w:ilvl="0" w:tplc="25549224">
      <w:start w:val="1"/>
      <w:numFmt w:val="decimal"/>
      <w:lvlText w:val="%1.8"/>
      <w:lvlJc w:val="left"/>
      <w:pPr>
        <w:ind w:left="1287" w:hanging="360"/>
      </w:pPr>
      <w:rPr>
        <w:rFonts w:hint="default"/>
        <w:sz w:val="24"/>
        <w:szCs w:val="24"/>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30" w15:restartNumberingAfterBreak="0">
    <w:nsid w:val="35720FF5"/>
    <w:multiLevelType w:val="multilevel"/>
    <w:tmpl w:val="F51AA844"/>
    <w:lvl w:ilvl="0">
      <w:start w:val="1"/>
      <w:numFmt w:val="decimal"/>
      <w:lvlText w:val="%1."/>
      <w:lvlJc w:val="left"/>
      <w:pPr>
        <w:ind w:left="720" w:hanging="360"/>
      </w:pPr>
      <w:rPr>
        <w:rFonts w:hint="default"/>
        <w:b/>
        <w:bCs/>
      </w:rPr>
    </w:lvl>
    <w:lvl w:ilvl="1">
      <w:start w:val="1"/>
      <w:numFmt w:val="decimal"/>
      <w:lvlText w:val="%2.11"/>
      <w:lvlJc w:val="left"/>
      <w:pPr>
        <w:ind w:left="360" w:hanging="360"/>
      </w:pPr>
      <w:rPr>
        <w:rFonts w:hint="default"/>
        <w:i w:val="0"/>
        <w:iCs w:val="0"/>
        <w:sz w:val="24"/>
        <w:szCs w:val="24"/>
        <w:lang w:val="en-US"/>
      </w:rPr>
    </w:lvl>
    <w:lvl w:ilvl="2">
      <w:start w:val="1"/>
      <w:numFmt w:val="decimal"/>
      <w:isLgl/>
      <w:lvlText w:val="%1.%2.%3"/>
      <w:lvlJc w:val="left"/>
      <w:pPr>
        <w:ind w:left="1080" w:hanging="720"/>
      </w:pPr>
      <w:rPr>
        <w:rFonts w:cstheme="minorBidi" w:hint="default"/>
      </w:rPr>
    </w:lvl>
    <w:lvl w:ilvl="3">
      <w:start w:val="1"/>
      <w:numFmt w:val="decimal"/>
      <w:isLgl/>
      <w:lvlText w:val="%1.%2.%3.%4"/>
      <w:lvlJc w:val="left"/>
      <w:pPr>
        <w:ind w:left="1080" w:hanging="720"/>
      </w:pPr>
      <w:rPr>
        <w:rFonts w:cstheme="minorBidi" w:hint="default"/>
      </w:rPr>
    </w:lvl>
    <w:lvl w:ilvl="4">
      <w:start w:val="1"/>
      <w:numFmt w:val="decimal"/>
      <w:isLgl/>
      <w:lvlText w:val="%1.%2.%3.%4.%5"/>
      <w:lvlJc w:val="left"/>
      <w:pPr>
        <w:ind w:left="1440" w:hanging="1080"/>
      </w:pPr>
      <w:rPr>
        <w:rFonts w:cstheme="minorBidi" w:hint="default"/>
      </w:rPr>
    </w:lvl>
    <w:lvl w:ilvl="5">
      <w:start w:val="1"/>
      <w:numFmt w:val="decimal"/>
      <w:isLgl/>
      <w:lvlText w:val="%1.%2.%3.%4.%5.%6"/>
      <w:lvlJc w:val="left"/>
      <w:pPr>
        <w:ind w:left="1440" w:hanging="1080"/>
      </w:pPr>
      <w:rPr>
        <w:rFonts w:cstheme="minorBidi" w:hint="default"/>
      </w:rPr>
    </w:lvl>
    <w:lvl w:ilvl="6">
      <w:start w:val="1"/>
      <w:numFmt w:val="decimal"/>
      <w:isLgl/>
      <w:lvlText w:val="%1.%2.%3.%4.%5.%6.%7"/>
      <w:lvlJc w:val="left"/>
      <w:pPr>
        <w:ind w:left="1800" w:hanging="1440"/>
      </w:pPr>
      <w:rPr>
        <w:rFonts w:cstheme="minorBidi" w:hint="default"/>
      </w:rPr>
    </w:lvl>
    <w:lvl w:ilvl="7">
      <w:start w:val="1"/>
      <w:numFmt w:val="decimal"/>
      <w:isLgl/>
      <w:lvlText w:val="%1.%2.%3.%4.%5.%6.%7.%8"/>
      <w:lvlJc w:val="left"/>
      <w:pPr>
        <w:ind w:left="1800" w:hanging="1440"/>
      </w:pPr>
      <w:rPr>
        <w:rFonts w:cstheme="minorBidi" w:hint="default"/>
      </w:rPr>
    </w:lvl>
    <w:lvl w:ilvl="8">
      <w:start w:val="1"/>
      <w:numFmt w:val="decimal"/>
      <w:isLgl/>
      <w:lvlText w:val="%1.%2.%3.%4.%5.%6.%7.%8.%9"/>
      <w:lvlJc w:val="left"/>
      <w:pPr>
        <w:ind w:left="2160" w:hanging="1800"/>
      </w:pPr>
      <w:rPr>
        <w:rFonts w:cstheme="minorBidi" w:hint="default"/>
      </w:rPr>
    </w:lvl>
  </w:abstractNum>
  <w:abstractNum w:abstractNumId="31" w15:restartNumberingAfterBreak="0">
    <w:nsid w:val="36826091"/>
    <w:multiLevelType w:val="multilevel"/>
    <w:tmpl w:val="95C05606"/>
    <w:lvl w:ilvl="0">
      <w:start w:val="1"/>
      <w:numFmt w:val="decimal"/>
      <w:lvlText w:val="%1"/>
      <w:lvlJc w:val="left"/>
      <w:pPr>
        <w:ind w:left="405" w:hanging="405"/>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32" w15:restartNumberingAfterBreak="0">
    <w:nsid w:val="4A432C18"/>
    <w:multiLevelType w:val="hybridMultilevel"/>
    <w:tmpl w:val="1632CB3A"/>
    <w:lvl w:ilvl="0" w:tplc="E6C82E3E">
      <w:start w:val="1"/>
      <w:numFmt w:val="decimal"/>
      <w:lvlText w:val="%1.6"/>
      <w:lvlJc w:val="left"/>
      <w:pPr>
        <w:ind w:left="1287" w:hanging="360"/>
      </w:pPr>
      <w:rPr>
        <w:rFonts w:hint="default"/>
        <w:sz w:val="24"/>
        <w:szCs w:val="24"/>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33" w15:restartNumberingAfterBreak="0">
    <w:nsid w:val="4B1A5F11"/>
    <w:multiLevelType w:val="multilevel"/>
    <w:tmpl w:val="D4EA9634"/>
    <w:lvl w:ilvl="0">
      <w:start w:val="1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4" w15:restartNumberingAfterBreak="0">
    <w:nsid w:val="4C68681C"/>
    <w:multiLevelType w:val="hybridMultilevel"/>
    <w:tmpl w:val="6ADAC626"/>
    <w:lvl w:ilvl="0" w:tplc="D96A5754">
      <w:start w:val="1"/>
      <w:numFmt w:val="decimal"/>
      <w:lvlText w:val="%1.9"/>
      <w:lvlJc w:val="left"/>
      <w:pPr>
        <w:ind w:left="720" w:hanging="360"/>
      </w:pPr>
      <w:rPr>
        <w:rFonts w:hint="default"/>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5" w15:restartNumberingAfterBreak="0">
    <w:nsid w:val="58F460C8"/>
    <w:multiLevelType w:val="multilevel"/>
    <w:tmpl w:val="616A7FB0"/>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cstheme="minorBidi" w:hint="default"/>
        <w:lang w:val="en-US"/>
      </w:rPr>
    </w:lvl>
    <w:lvl w:ilvl="2">
      <w:start w:val="1"/>
      <w:numFmt w:val="decimal"/>
      <w:isLgl/>
      <w:lvlText w:val="%1.%2.%3"/>
      <w:lvlJc w:val="left"/>
      <w:pPr>
        <w:ind w:left="1080" w:hanging="720"/>
      </w:pPr>
      <w:rPr>
        <w:rFonts w:cstheme="minorBidi" w:hint="default"/>
      </w:rPr>
    </w:lvl>
    <w:lvl w:ilvl="3">
      <w:start w:val="1"/>
      <w:numFmt w:val="decimal"/>
      <w:isLgl/>
      <w:lvlText w:val="%1.%2.%3.%4"/>
      <w:lvlJc w:val="left"/>
      <w:pPr>
        <w:ind w:left="1080" w:hanging="720"/>
      </w:pPr>
      <w:rPr>
        <w:rFonts w:cstheme="minorBidi" w:hint="default"/>
      </w:rPr>
    </w:lvl>
    <w:lvl w:ilvl="4">
      <w:start w:val="1"/>
      <w:numFmt w:val="decimal"/>
      <w:isLgl/>
      <w:lvlText w:val="%1.%2.%3.%4.%5"/>
      <w:lvlJc w:val="left"/>
      <w:pPr>
        <w:ind w:left="1440" w:hanging="1080"/>
      </w:pPr>
      <w:rPr>
        <w:rFonts w:cstheme="minorBidi" w:hint="default"/>
      </w:rPr>
    </w:lvl>
    <w:lvl w:ilvl="5">
      <w:start w:val="1"/>
      <w:numFmt w:val="decimal"/>
      <w:isLgl/>
      <w:lvlText w:val="%1.%2.%3.%4.%5.%6"/>
      <w:lvlJc w:val="left"/>
      <w:pPr>
        <w:ind w:left="1440" w:hanging="1080"/>
      </w:pPr>
      <w:rPr>
        <w:rFonts w:cstheme="minorBidi" w:hint="default"/>
      </w:rPr>
    </w:lvl>
    <w:lvl w:ilvl="6">
      <w:start w:val="1"/>
      <w:numFmt w:val="decimal"/>
      <w:isLgl/>
      <w:lvlText w:val="%1.%2.%3.%4.%5.%6.%7"/>
      <w:lvlJc w:val="left"/>
      <w:pPr>
        <w:ind w:left="1800" w:hanging="1440"/>
      </w:pPr>
      <w:rPr>
        <w:rFonts w:cstheme="minorBidi" w:hint="default"/>
      </w:rPr>
    </w:lvl>
    <w:lvl w:ilvl="7">
      <w:start w:val="1"/>
      <w:numFmt w:val="decimal"/>
      <w:isLgl/>
      <w:lvlText w:val="%1.%2.%3.%4.%5.%6.%7.%8"/>
      <w:lvlJc w:val="left"/>
      <w:pPr>
        <w:ind w:left="1800" w:hanging="1440"/>
      </w:pPr>
      <w:rPr>
        <w:rFonts w:cstheme="minorBidi" w:hint="default"/>
      </w:rPr>
    </w:lvl>
    <w:lvl w:ilvl="8">
      <w:start w:val="1"/>
      <w:numFmt w:val="decimal"/>
      <w:isLgl/>
      <w:lvlText w:val="%1.%2.%3.%4.%5.%6.%7.%8.%9"/>
      <w:lvlJc w:val="left"/>
      <w:pPr>
        <w:ind w:left="2160" w:hanging="1800"/>
      </w:pPr>
      <w:rPr>
        <w:rFonts w:cstheme="minorBidi" w:hint="default"/>
      </w:rPr>
    </w:lvl>
  </w:abstractNum>
  <w:abstractNum w:abstractNumId="36" w15:restartNumberingAfterBreak="0">
    <w:nsid w:val="5A1B15AC"/>
    <w:multiLevelType w:val="hybridMultilevel"/>
    <w:tmpl w:val="8C1EE9E6"/>
    <w:lvl w:ilvl="0" w:tplc="A8486EBE">
      <w:start w:val="1"/>
      <w:numFmt w:val="decimal"/>
      <w:lvlText w:val="%1-"/>
      <w:lvlJc w:val="left"/>
      <w:pPr>
        <w:ind w:left="720" w:hanging="360"/>
      </w:pPr>
      <w:rPr>
        <w:rFonts w:hint="default"/>
        <w:b/>
        <w:bCs/>
        <w:color w:val="auto"/>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CD80265"/>
    <w:multiLevelType w:val="multilevel"/>
    <w:tmpl w:val="10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D181AFF"/>
    <w:multiLevelType w:val="multilevel"/>
    <w:tmpl w:val="7C508474"/>
    <w:lvl w:ilvl="0">
      <w:start w:val="1"/>
      <w:numFmt w:val="decimal"/>
      <w:lvlText w:val="7-%1"/>
      <w:lvlJc w:val="left"/>
      <w:pPr>
        <w:ind w:left="655" w:hanging="360"/>
      </w:pPr>
      <w:rPr>
        <w:rFonts w:hint="default"/>
        <w:sz w:val="28"/>
        <w:szCs w:val="28"/>
      </w:rPr>
    </w:lvl>
    <w:lvl w:ilvl="1">
      <w:start w:val="1"/>
      <w:numFmt w:val="lowerLetter"/>
      <w:lvlText w:val="%2)"/>
      <w:lvlJc w:val="left"/>
      <w:pPr>
        <w:ind w:left="1015" w:hanging="360"/>
      </w:pPr>
      <w:rPr>
        <w:rFonts w:hint="default"/>
      </w:rPr>
    </w:lvl>
    <w:lvl w:ilvl="2">
      <w:start w:val="1"/>
      <w:numFmt w:val="lowerRoman"/>
      <w:lvlText w:val="%3)"/>
      <w:lvlJc w:val="left"/>
      <w:pPr>
        <w:ind w:left="1375" w:hanging="360"/>
      </w:pPr>
      <w:rPr>
        <w:rFonts w:hint="default"/>
      </w:rPr>
    </w:lvl>
    <w:lvl w:ilvl="3">
      <w:start w:val="1"/>
      <w:numFmt w:val="decimal"/>
      <w:lvlText w:val="(%4)"/>
      <w:lvlJc w:val="left"/>
      <w:pPr>
        <w:ind w:left="1735" w:hanging="360"/>
      </w:pPr>
      <w:rPr>
        <w:rFonts w:hint="default"/>
      </w:rPr>
    </w:lvl>
    <w:lvl w:ilvl="4">
      <w:start w:val="1"/>
      <w:numFmt w:val="lowerLetter"/>
      <w:lvlText w:val="(%5)"/>
      <w:lvlJc w:val="left"/>
      <w:pPr>
        <w:ind w:left="2095" w:hanging="360"/>
      </w:pPr>
      <w:rPr>
        <w:rFonts w:hint="default"/>
      </w:rPr>
    </w:lvl>
    <w:lvl w:ilvl="5">
      <w:start w:val="1"/>
      <w:numFmt w:val="lowerRoman"/>
      <w:lvlText w:val="(%6)"/>
      <w:lvlJc w:val="left"/>
      <w:pPr>
        <w:ind w:left="2455" w:hanging="360"/>
      </w:pPr>
      <w:rPr>
        <w:rFonts w:hint="default"/>
      </w:rPr>
    </w:lvl>
    <w:lvl w:ilvl="6">
      <w:start w:val="1"/>
      <w:numFmt w:val="decimal"/>
      <w:lvlText w:val="%7."/>
      <w:lvlJc w:val="left"/>
      <w:pPr>
        <w:ind w:left="2815" w:hanging="360"/>
      </w:pPr>
      <w:rPr>
        <w:rFonts w:hint="default"/>
      </w:rPr>
    </w:lvl>
    <w:lvl w:ilvl="7">
      <w:start w:val="1"/>
      <w:numFmt w:val="lowerLetter"/>
      <w:lvlText w:val="%8."/>
      <w:lvlJc w:val="left"/>
      <w:pPr>
        <w:ind w:left="3175" w:hanging="360"/>
      </w:pPr>
      <w:rPr>
        <w:rFonts w:hint="default"/>
      </w:rPr>
    </w:lvl>
    <w:lvl w:ilvl="8">
      <w:start w:val="1"/>
      <w:numFmt w:val="lowerRoman"/>
      <w:lvlText w:val="%9."/>
      <w:lvlJc w:val="left"/>
      <w:pPr>
        <w:ind w:left="3535" w:hanging="360"/>
      </w:pPr>
      <w:rPr>
        <w:rFonts w:hint="default"/>
      </w:rPr>
    </w:lvl>
  </w:abstractNum>
  <w:abstractNum w:abstractNumId="39" w15:restartNumberingAfterBreak="0">
    <w:nsid w:val="60A27071"/>
    <w:multiLevelType w:val="hybridMultilevel"/>
    <w:tmpl w:val="D55CDE5A"/>
    <w:lvl w:ilvl="0" w:tplc="9E14F568">
      <w:start w:val="1"/>
      <w:numFmt w:val="decimal"/>
      <w:lvlText w:val="%1.1"/>
      <w:lvlJc w:val="left"/>
      <w:pPr>
        <w:ind w:left="720" w:hanging="360"/>
      </w:pPr>
      <w:rPr>
        <w:rFonts w:hint="default"/>
        <w:b w:val="0"/>
        <w:bCs w:val="0"/>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0" w15:restartNumberingAfterBreak="0">
    <w:nsid w:val="68387DC8"/>
    <w:multiLevelType w:val="multilevel"/>
    <w:tmpl w:val="9A02AA02"/>
    <w:lvl w:ilvl="0">
      <w:start w:val="1"/>
      <w:numFmt w:val="decimal"/>
      <w:lvlText w:val="6-%1"/>
      <w:lvlJc w:val="left"/>
      <w:pPr>
        <w:ind w:left="360" w:hanging="360"/>
      </w:pPr>
      <w:rPr>
        <w:rFonts w:hint="default"/>
        <w:sz w:val="28"/>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EAF715C"/>
    <w:multiLevelType w:val="multilevel"/>
    <w:tmpl w:val="358211E8"/>
    <w:lvl w:ilvl="0">
      <w:start w:val="14"/>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2" w15:restartNumberingAfterBreak="0">
    <w:nsid w:val="715F0EB4"/>
    <w:multiLevelType w:val="multilevel"/>
    <w:tmpl w:val="1E4A76E2"/>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cstheme="minorBidi" w:hint="default"/>
      </w:rPr>
    </w:lvl>
    <w:lvl w:ilvl="3">
      <w:start w:val="1"/>
      <w:numFmt w:val="decimal"/>
      <w:isLgl/>
      <w:lvlText w:val="%1.%2.%3.%4"/>
      <w:lvlJc w:val="left"/>
      <w:pPr>
        <w:ind w:left="1080" w:hanging="720"/>
      </w:pPr>
      <w:rPr>
        <w:rFonts w:cstheme="minorBidi" w:hint="default"/>
      </w:rPr>
    </w:lvl>
    <w:lvl w:ilvl="4">
      <w:start w:val="1"/>
      <w:numFmt w:val="decimal"/>
      <w:isLgl/>
      <w:lvlText w:val="%1.%2.%3.%4.%5"/>
      <w:lvlJc w:val="left"/>
      <w:pPr>
        <w:ind w:left="1440" w:hanging="1080"/>
      </w:pPr>
      <w:rPr>
        <w:rFonts w:cstheme="minorBidi" w:hint="default"/>
      </w:rPr>
    </w:lvl>
    <w:lvl w:ilvl="5">
      <w:start w:val="1"/>
      <w:numFmt w:val="decimal"/>
      <w:isLgl/>
      <w:lvlText w:val="%1.%2.%3.%4.%5.%6"/>
      <w:lvlJc w:val="left"/>
      <w:pPr>
        <w:ind w:left="1440" w:hanging="1080"/>
      </w:pPr>
      <w:rPr>
        <w:rFonts w:cstheme="minorBidi" w:hint="default"/>
      </w:rPr>
    </w:lvl>
    <w:lvl w:ilvl="6">
      <w:start w:val="1"/>
      <w:numFmt w:val="decimal"/>
      <w:isLgl/>
      <w:lvlText w:val="%1.%2.%3.%4.%5.%6.%7"/>
      <w:lvlJc w:val="left"/>
      <w:pPr>
        <w:ind w:left="1800" w:hanging="1440"/>
      </w:pPr>
      <w:rPr>
        <w:rFonts w:cstheme="minorBidi" w:hint="default"/>
      </w:rPr>
    </w:lvl>
    <w:lvl w:ilvl="7">
      <w:start w:val="1"/>
      <w:numFmt w:val="decimal"/>
      <w:isLgl/>
      <w:lvlText w:val="%1.%2.%3.%4.%5.%6.%7.%8"/>
      <w:lvlJc w:val="left"/>
      <w:pPr>
        <w:ind w:left="1800" w:hanging="1440"/>
      </w:pPr>
      <w:rPr>
        <w:rFonts w:cstheme="minorBidi" w:hint="default"/>
      </w:rPr>
    </w:lvl>
    <w:lvl w:ilvl="8">
      <w:start w:val="1"/>
      <w:numFmt w:val="decimal"/>
      <w:isLgl/>
      <w:lvlText w:val="%1.%2.%3.%4.%5.%6.%7.%8.%9"/>
      <w:lvlJc w:val="left"/>
      <w:pPr>
        <w:ind w:left="2160" w:hanging="1800"/>
      </w:pPr>
      <w:rPr>
        <w:rFonts w:cstheme="minorBidi" w:hint="default"/>
      </w:rPr>
    </w:lvl>
  </w:abstractNum>
  <w:abstractNum w:abstractNumId="43" w15:restartNumberingAfterBreak="0">
    <w:nsid w:val="72690677"/>
    <w:multiLevelType w:val="hybridMultilevel"/>
    <w:tmpl w:val="F9ACF22C"/>
    <w:lvl w:ilvl="0" w:tplc="A1F24E98">
      <w:start w:val="1"/>
      <w:numFmt w:val="decimal"/>
      <w:lvlText w:val="%1.10"/>
      <w:lvlJc w:val="left"/>
      <w:pPr>
        <w:ind w:left="720" w:hanging="360"/>
      </w:pPr>
      <w:rPr>
        <w:rFonts w:hint="default"/>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4" w15:restartNumberingAfterBreak="0">
    <w:nsid w:val="74104B9D"/>
    <w:multiLevelType w:val="multilevel"/>
    <w:tmpl w:val="255A51A0"/>
    <w:lvl w:ilvl="0">
      <w:start w:val="5"/>
      <w:numFmt w:val="decimal"/>
      <w:lvlText w:val="%1"/>
      <w:lvlJc w:val="left"/>
      <w:pPr>
        <w:ind w:left="405" w:hanging="405"/>
      </w:pPr>
      <w:rPr>
        <w:rFonts w:hint="default"/>
        <w:i w:val="0"/>
      </w:rPr>
    </w:lvl>
    <w:lvl w:ilvl="1">
      <w:start w:val="1"/>
      <w:numFmt w:val="decimal"/>
      <w:lvlText w:val="%1-%2"/>
      <w:lvlJc w:val="left"/>
      <w:pPr>
        <w:ind w:left="720" w:hanging="720"/>
      </w:pPr>
      <w:rPr>
        <w:rFonts w:hint="default"/>
        <w:i/>
        <w:iCs w:val="0"/>
      </w:rPr>
    </w:lvl>
    <w:lvl w:ilvl="2">
      <w:start w:val="1"/>
      <w:numFmt w:val="decimal"/>
      <w:lvlText w:val="%1-%2.%3"/>
      <w:lvlJc w:val="left"/>
      <w:pPr>
        <w:ind w:left="1080" w:hanging="108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440" w:hanging="1440"/>
      </w:pPr>
      <w:rPr>
        <w:rFonts w:hint="default"/>
        <w:i w:val="0"/>
      </w:rPr>
    </w:lvl>
    <w:lvl w:ilvl="5">
      <w:start w:val="1"/>
      <w:numFmt w:val="decimal"/>
      <w:lvlText w:val="%1-%2.%3.%4.%5.%6"/>
      <w:lvlJc w:val="left"/>
      <w:pPr>
        <w:ind w:left="1800" w:hanging="1800"/>
      </w:pPr>
      <w:rPr>
        <w:rFonts w:hint="default"/>
        <w:i w:val="0"/>
      </w:rPr>
    </w:lvl>
    <w:lvl w:ilvl="6">
      <w:start w:val="1"/>
      <w:numFmt w:val="decimal"/>
      <w:lvlText w:val="%1-%2.%3.%4.%5.%6.%7"/>
      <w:lvlJc w:val="left"/>
      <w:pPr>
        <w:ind w:left="2160" w:hanging="2160"/>
      </w:pPr>
      <w:rPr>
        <w:rFonts w:hint="default"/>
        <w:i w:val="0"/>
      </w:rPr>
    </w:lvl>
    <w:lvl w:ilvl="7">
      <w:start w:val="1"/>
      <w:numFmt w:val="decimal"/>
      <w:lvlText w:val="%1-%2.%3.%4.%5.%6.%7.%8"/>
      <w:lvlJc w:val="left"/>
      <w:pPr>
        <w:ind w:left="2160" w:hanging="2160"/>
      </w:pPr>
      <w:rPr>
        <w:rFonts w:hint="default"/>
        <w:i w:val="0"/>
      </w:rPr>
    </w:lvl>
    <w:lvl w:ilvl="8">
      <w:start w:val="1"/>
      <w:numFmt w:val="decimal"/>
      <w:lvlText w:val="%1-%2.%3.%4.%5.%6.%7.%8.%9"/>
      <w:lvlJc w:val="left"/>
      <w:pPr>
        <w:ind w:left="2520" w:hanging="2520"/>
      </w:pPr>
      <w:rPr>
        <w:rFonts w:hint="default"/>
        <w:i w:val="0"/>
      </w:rPr>
    </w:lvl>
  </w:abstractNum>
  <w:abstractNum w:abstractNumId="45" w15:restartNumberingAfterBreak="0">
    <w:nsid w:val="793B1BE8"/>
    <w:multiLevelType w:val="hybridMultilevel"/>
    <w:tmpl w:val="23BA11A8"/>
    <w:lvl w:ilvl="0" w:tplc="086A1770">
      <w:start w:val="1"/>
      <w:numFmt w:val="decimal"/>
      <w:lvlText w:val="%1.7"/>
      <w:lvlJc w:val="left"/>
      <w:pPr>
        <w:ind w:left="720" w:hanging="360"/>
      </w:pPr>
      <w:rPr>
        <w:rFonts w:hint="default"/>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952249788">
    <w:abstractNumId w:val="30"/>
  </w:num>
  <w:num w:numId="2" w16cid:durableId="1016267199">
    <w:abstractNumId w:val="42"/>
  </w:num>
  <w:num w:numId="3" w16cid:durableId="356809341">
    <w:abstractNumId w:val="35"/>
  </w:num>
  <w:num w:numId="4" w16cid:durableId="556166254">
    <w:abstractNumId w:val="0"/>
  </w:num>
  <w:num w:numId="5" w16cid:durableId="1539854026">
    <w:abstractNumId w:val="18"/>
  </w:num>
  <w:num w:numId="6" w16cid:durableId="1531457726">
    <w:abstractNumId w:val="8"/>
  </w:num>
  <w:num w:numId="7" w16cid:durableId="118501355">
    <w:abstractNumId w:val="32"/>
  </w:num>
  <w:num w:numId="8" w16cid:durableId="1889368666">
    <w:abstractNumId w:val="29"/>
  </w:num>
  <w:num w:numId="9" w16cid:durableId="2017881983">
    <w:abstractNumId w:val="20"/>
  </w:num>
  <w:num w:numId="10" w16cid:durableId="179124329">
    <w:abstractNumId w:val="4"/>
  </w:num>
  <w:num w:numId="11" w16cid:durableId="676662528">
    <w:abstractNumId w:val="23"/>
  </w:num>
  <w:num w:numId="12" w16cid:durableId="2003314609">
    <w:abstractNumId w:val="6"/>
  </w:num>
  <w:num w:numId="13" w16cid:durableId="520633049">
    <w:abstractNumId w:val="16"/>
  </w:num>
  <w:num w:numId="14" w16cid:durableId="1191652202">
    <w:abstractNumId w:val="14"/>
  </w:num>
  <w:num w:numId="15" w16cid:durableId="408578063">
    <w:abstractNumId w:val="15"/>
  </w:num>
  <w:num w:numId="16" w16cid:durableId="1234660181">
    <w:abstractNumId w:val="19"/>
  </w:num>
  <w:num w:numId="17" w16cid:durableId="807283823">
    <w:abstractNumId w:val="24"/>
  </w:num>
  <w:num w:numId="18" w16cid:durableId="428743680">
    <w:abstractNumId w:val="9"/>
  </w:num>
  <w:num w:numId="19" w16cid:durableId="940837655">
    <w:abstractNumId w:val="17"/>
  </w:num>
  <w:num w:numId="20" w16cid:durableId="735666666">
    <w:abstractNumId w:val="34"/>
  </w:num>
  <w:num w:numId="21" w16cid:durableId="89813264">
    <w:abstractNumId w:val="45"/>
  </w:num>
  <w:num w:numId="22" w16cid:durableId="596904646">
    <w:abstractNumId w:val="43"/>
  </w:num>
  <w:num w:numId="23" w16cid:durableId="1196043840">
    <w:abstractNumId w:val="39"/>
  </w:num>
  <w:num w:numId="24" w16cid:durableId="2114980205">
    <w:abstractNumId w:val="28"/>
  </w:num>
  <w:num w:numId="25" w16cid:durableId="1291479279">
    <w:abstractNumId w:val="12"/>
  </w:num>
  <w:num w:numId="26" w16cid:durableId="649284360">
    <w:abstractNumId w:val="36"/>
  </w:num>
  <w:num w:numId="27" w16cid:durableId="1313103195">
    <w:abstractNumId w:val="31"/>
  </w:num>
  <w:num w:numId="28" w16cid:durableId="1781683080">
    <w:abstractNumId w:val="11"/>
  </w:num>
  <w:num w:numId="29" w16cid:durableId="1449738674">
    <w:abstractNumId w:val="27"/>
  </w:num>
  <w:num w:numId="30" w16cid:durableId="1232735063">
    <w:abstractNumId w:val="44"/>
  </w:num>
  <w:num w:numId="31" w16cid:durableId="1200556083">
    <w:abstractNumId w:val="21"/>
  </w:num>
  <w:num w:numId="32" w16cid:durableId="789781281">
    <w:abstractNumId w:val="3"/>
  </w:num>
  <w:num w:numId="33" w16cid:durableId="483132917">
    <w:abstractNumId w:val="25"/>
  </w:num>
  <w:num w:numId="34" w16cid:durableId="852693493">
    <w:abstractNumId w:val="33"/>
  </w:num>
  <w:num w:numId="35" w16cid:durableId="1013920735">
    <w:abstractNumId w:val="5"/>
  </w:num>
  <w:num w:numId="36" w16cid:durableId="331882568">
    <w:abstractNumId w:val="41"/>
  </w:num>
  <w:num w:numId="37" w16cid:durableId="1342780315">
    <w:abstractNumId w:val="22"/>
  </w:num>
  <w:num w:numId="38" w16cid:durableId="1491170020">
    <w:abstractNumId w:val="1"/>
  </w:num>
  <w:num w:numId="39" w16cid:durableId="1296721676">
    <w:abstractNumId w:val="2"/>
  </w:num>
  <w:num w:numId="40" w16cid:durableId="281229636">
    <w:abstractNumId w:val="13"/>
  </w:num>
  <w:num w:numId="41" w16cid:durableId="1532693255">
    <w:abstractNumId w:val="26"/>
  </w:num>
  <w:num w:numId="42" w16cid:durableId="43217707">
    <w:abstractNumId w:val="7"/>
  </w:num>
  <w:num w:numId="43" w16cid:durableId="663512954">
    <w:abstractNumId w:val="37"/>
  </w:num>
  <w:num w:numId="44" w16cid:durableId="758137265">
    <w:abstractNumId w:val="40"/>
  </w:num>
  <w:num w:numId="45" w16cid:durableId="1632515397">
    <w:abstractNumId w:val="38"/>
  </w:num>
  <w:num w:numId="46" w16cid:durableId="9707479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activeWritingStyle w:appName="MSWord" w:lang="ar-EG" w:vendorID="64" w:dllVersion="6" w:nlCheck="1" w:checkStyle="0"/>
  <w:activeWritingStyle w:appName="MSWord" w:lang="ar-SA" w:vendorID="64" w:dllVersion="6" w:nlCheck="1" w:checkStyle="0"/>
  <w:activeWritingStyle w:appName="MSWord" w:lang="en-US" w:vendorID="64" w:dllVersion="6" w:nlCheck="1" w:checkStyle="1"/>
  <w:activeWritingStyle w:appName="MSWord" w:lang="ar-EG" w:vendorID="64" w:dllVersion="4096" w:nlCheck="1" w:checkStyle="0"/>
  <w:activeWritingStyle w:appName="MSWord" w:lang="en-US" w:vendorID="64" w:dllVersion="4096" w:nlCheck="1" w:checkStyle="0"/>
  <w:activeWritingStyle w:appName="MSWord" w:lang="ar-SY" w:vendorID="64" w:dllVersion="4096" w:nlCheck="1" w:checkStyle="0"/>
  <w:activeWritingStyle w:appName="MSWord" w:lang="fr-CH" w:vendorID="64" w:dllVersion="4096" w:nlCheck="1" w:checkStyle="0"/>
  <w:activeWritingStyle w:appName="MSWord" w:lang="ar-SA" w:vendorID="64" w:dllVersion="4096" w:nlCheck="1" w:checkStyle="0"/>
  <w:activeWritingStyle w:appName="MSWord" w:lang="ar-SY" w:vendorID="64" w:dllVersion="6" w:nlCheck="1" w:checkStyle="0"/>
  <w:activeWritingStyle w:appName="MSWord" w:lang="fr-CH" w:vendorID="64" w:dllVersion="6" w:nlCheck="1" w:checkStyle="1"/>
  <w:activeWritingStyle w:appName="MSWord" w:lang="ar-LB" w:vendorID="64" w:dllVersion="4096" w:nlCheck="1" w:checkStyle="0"/>
  <w:activeWritingStyle w:appName="MSWord" w:lang="ar-EG" w:vendorID="64" w:dllVersion="0" w:nlCheck="1" w:checkStyle="0"/>
  <w:activeWritingStyle w:appName="MSWord" w:lang="ar-LB" w:vendorID="64" w:dllVersion="0" w:nlCheck="1" w:checkStyle="0"/>
  <w:activeWritingStyle w:appName="MSWord" w:lang="en-US" w:vendorID="64" w:dllVersion="0" w:nlCheck="1" w:checkStyle="0"/>
  <w:activeWritingStyle w:appName="MSWord" w:lang="ar-SA" w:vendorID="64" w:dllVersion="0" w:nlCheck="1" w:checkStyle="0"/>
  <w:activeWritingStyle w:appName="MSWord" w:lang="en-GB" w:vendorID="64" w:dllVersion="0" w:nlCheck="1" w:checkStyle="0"/>
  <w:activeWritingStyle w:appName="MSWord" w:lang="fr-CH" w:vendorID="64" w:dllVersion="0" w:nlCheck="1" w:checkStyle="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63D"/>
    <w:rsid w:val="00001192"/>
    <w:rsid w:val="00003A10"/>
    <w:rsid w:val="00004706"/>
    <w:rsid w:val="0001149F"/>
    <w:rsid w:val="00013664"/>
    <w:rsid w:val="000141E3"/>
    <w:rsid w:val="00017460"/>
    <w:rsid w:val="00017536"/>
    <w:rsid w:val="00023D92"/>
    <w:rsid w:val="000259B6"/>
    <w:rsid w:val="00027DF9"/>
    <w:rsid w:val="00030401"/>
    <w:rsid w:val="000306C8"/>
    <w:rsid w:val="000335BD"/>
    <w:rsid w:val="00033E91"/>
    <w:rsid w:val="00033F63"/>
    <w:rsid w:val="000348D1"/>
    <w:rsid w:val="00036587"/>
    <w:rsid w:val="000369F7"/>
    <w:rsid w:val="00041A68"/>
    <w:rsid w:val="00041E73"/>
    <w:rsid w:val="0004244F"/>
    <w:rsid w:val="000466B5"/>
    <w:rsid w:val="000471F6"/>
    <w:rsid w:val="000474C8"/>
    <w:rsid w:val="00047647"/>
    <w:rsid w:val="000517A6"/>
    <w:rsid w:val="00052FD0"/>
    <w:rsid w:val="000531E7"/>
    <w:rsid w:val="000567CF"/>
    <w:rsid w:val="00056F59"/>
    <w:rsid w:val="0005737D"/>
    <w:rsid w:val="00057E4A"/>
    <w:rsid w:val="000621C4"/>
    <w:rsid w:val="00064020"/>
    <w:rsid w:val="00064D0E"/>
    <w:rsid w:val="00065283"/>
    <w:rsid w:val="00067DEB"/>
    <w:rsid w:val="000711A0"/>
    <w:rsid w:val="00071417"/>
    <w:rsid w:val="00072925"/>
    <w:rsid w:val="000737D9"/>
    <w:rsid w:val="00073AB9"/>
    <w:rsid w:val="00074398"/>
    <w:rsid w:val="000746A6"/>
    <w:rsid w:val="00077CE0"/>
    <w:rsid w:val="00080943"/>
    <w:rsid w:val="0008347D"/>
    <w:rsid w:val="00083505"/>
    <w:rsid w:val="00084C04"/>
    <w:rsid w:val="00087EBD"/>
    <w:rsid w:val="00093585"/>
    <w:rsid w:val="000943D3"/>
    <w:rsid w:val="00096931"/>
    <w:rsid w:val="00097ED7"/>
    <w:rsid w:val="000A0CD0"/>
    <w:rsid w:val="000A2616"/>
    <w:rsid w:val="000A2F46"/>
    <w:rsid w:val="000A3930"/>
    <w:rsid w:val="000B176E"/>
    <w:rsid w:val="000B1EFF"/>
    <w:rsid w:val="000B3486"/>
    <w:rsid w:val="000B5283"/>
    <w:rsid w:val="000B5D59"/>
    <w:rsid w:val="000B632A"/>
    <w:rsid w:val="000B7F1F"/>
    <w:rsid w:val="000C24D4"/>
    <w:rsid w:val="000C7001"/>
    <w:rsid w:val="000C74DA"/>
    <w:rsid w:val="000C7D1D"/>
    <w:rsid w:val="000D3CB1"/>
    <w:rsid w:val="000D42F7"/>
    <w:rsid w:val="000D44CA"/>
    <w:rsid w:val="000E1712"/>
    <w:rsid w:val="000E1F27"/>
    <w:rsid w:val="000E5118"/>
    <w:rsid w:val="000E51FB"/>
    <w:rsid w:val="000E7F56"/>
    <w:rsid w:val="000F173D"/>
    <w:rsid w:val="000F1F2B"/>
    <w:rsid w:val="000F2631"/>
    <w:rsid w:val="000F2947"/>
    <w:rsid w:val="000F35A7"/>
    <w:rsid w:val="000F3CAD"/>
    <w:rsid w:val="000F624B"/>
    <w:rsid w:val="000F6347"/>
    <w:rsid w:val="000F65DB"/>
    <w:rsid w:val="000F7A26"/>
    <w:rsid w:val="001010BD"/>
    <w:rsid w:val="0010364D"/>
    <w:rsid w:val="00105D87"/>
    <w:rsid w:val="00110413"/>
    <w:rsid w:val="00111439"/>
    <w:rsid w:val="001131D9"/>
    <w:rsid w:val="001142C6"/>
    <w:rsid w:val="00114534"/>
    <w:rsid w:val="001157E9"/>
    <w:rsid w:val="00115EF4"/>
    <w:rsid w:val="00120B83"/>
    <w:rsid w:val="001236A9"/>
    <w:rsid w:val="00124DC3"/>
    <w:rsid w:val="001252B0"/>
    <w:rsid w:val="00126CD1"/>
    <w:rsid w:val="001303C3"/>
    <w:rsid w:val="00130F2A"/>
    <w:rsid w:val="001312D0"/>
    <w:rsid w:val="00132123"/>
    <w:rsid w:val="0013217E"/>
    <w:rsid w:val="001357B9"/>
    <w:rsid w:val="001365E2"/>
    <w:rsid w:val="001368EC"/>
    <w:rsid w:val="00140472"/>
    <w:rsid w:val="00145592"/>
    <w:rsid w:val="00147AAD"/>
    <w:rsid w:val="00150F35"/>
    <w:rsid w:val="00151A76"/>
    <w:rsid w:val="001528E6"/>
    <w:rsid w:val="00152A52"/>
    <w:rsid w:val="0015318A"/>
    <w:rsid w:val="00153540"/>
    <w:rsid w:val="00154B6D"/>
    <w:rsid w:val="001562D2"/>
    <w:rsid w:val="00156531"/>
    <w:rsid w:val="00156763"/>
    <w:rsid w:val="00157F25"/>
    <w:rsid w:val="00161032"/>
    <w:rsid w:val="0016249C"/>
    <w:rsid w:val="00165DFD"/>
    <w:rsid w:val="001739F7"/>
    <w:rsid w:val="0017425C"/>
    <w:rsid w:val="00175A97"/>
    <w:rsid w:val="00180734"/>
    <w:rsid w:val="0018289F"/>
    <w:rsid w:val="00185D5E"/>
    <w:rsid w:val="001904C7"/>
    <w:rsid w:val="00195A68"/>
    <w:rsid w:val="001A002C"/>
    <w:rsid w:val="001A15FB"/>
    <w:rsid w:val="001A2E4C"/>
    <w:rsid w:val="001A35EC"/>
    <w:rsid w:val="001A62A5"/>
    <w:rsid w:val="001A71F1"/>
    <w:rsid w:val="001A737B"/>
    <w:rsid w:val="001B0566"/>
    <w:rsid w:val="001B1F67"/>
    <w:rsid w:val="001B236E"/>
    <w:rsid w:val="001B28DC"/>
    <w:rsid w:val="001B6AFF"/>
    <w:rsid w:val="001B77B6"/>
    <w:rsid w:val="001C18AD"/>
    <w:rsid w:val="001C46F1"/>
    <w:rsid w:val="001C4F63"/>
    <w:rsid w:val="001D005D"/>
    <w:rsid w:val="001E0D7E"/>
    <w:rsid w:val="001E1CA4"/>
    <w:rsid w:val="001E30A1"/>
    <w:rsid w:val="001E3B87"/>
    <w:rsid w:val="001E4275"/>
    <w:rsid w:val="001E507C"/>
    <w:rsid w:val="001F2927"/>
    <w:rsid w:val="001F30C9"/>
    <w:rsid w:val="002011E3"/>
    <w:rsid w:val="002042CE"/>
    <w:rsid w:val="00204D2A"/>
    <w:rsid w:val="00212325"/>
    <w:rsid w:val="00212A50"/>
    <w:rsid w:val="0021595D"/>
    <w:rsid w:val="00220989"/>
    <w:rsid w:val="00220A58"/>
    <w:rsid w:val="00220EEA"/>
    <w:rsid w:val="00221045"/>
    <w:rsid w:val="00223A56"/>
    <w:rsid w:val="00224B5B"/>
    <w:rsid w:val="002263F8"/>
    <w:rsid w:val="00233A80"/>
    <w:rsid w:val="0023499A"/>
    <w:rsid w:val="00235A04"/>
    <w:rsid w:val="00237447"/>
    <w:rsid w:val="00237F55"/>
    <w:rsid w:val="00240F36"/>
    <w:rsid w:val="00241009"/>
    <w:rsid w:val="00241045"/>
    <w:rsid w:val="002411A8"/>
    <w:rsid w:val="002503FC"/>
    <w:rsid w:val="00250A07"/>
    <w:rsid w:val="00252ED7"/>
    <w:rsid w:val="002608FF"/>
    <w:rsid w:val="00260B01"/>
    <w:rsid w:val="00261032"/>
    <w:rsid w:val="00263129"/>
    <w:rsid w:val="00263AF9"/>
    <w:rsid w:val="00265302"/>
    <w:rsid w:val="00265D44"/>
    <w:rsid w:val="0027175A"/>
    <w:rsid w:val="002729B6"/>
    <w:rsid w:val="00273E1F"/>
    <w:rsid w:val="00273E27"/>
    <w:rsid w:val="00274B79"/>
    <w:rsid w:val="00277497"/>
    <w:rsid w:val="00280606"/>
    <w:rsid w:val="00285DEB"/>
    <w:rsid w:val="00287004"/>
    <w:rsid w:val="00287583"/>
    <w:rsid w:val="002900E1"/>
    <w:rsid w:val="0029020F"/>
    <w:rsid w:val="00290A15"/>
    <w:rsid w:val="00291B26"/>
    <w:rsid w:val="00291CA5"/>
    <w:rsid w:val="00293B0A"/>
    <w:rsid w:val="0029597D"/>
    <w:rsid w:val="00297136"/>
    <w:rsid w:val="00297F7A"/>
    <w:rsid w:val="002A08A0"/>
    <w:rsid w:val="002A1206"/>
    <w:rsid w:val="002A2132"/>
    <w:rsid w:val="002A24E5"/>
    <w:rsid w:val="002A3741"/>
    <w:rsid w:val="002A3ABB"/>
    <w:rsid w:val="002A697A"/>
    <w:rsid w:val="002B1A81"/>
    <w:rsid w:val="002B289B"/>
    <w:rsid w:val="002B3B83"/>
    <w:rsid w:val="002B3C3E"/>
    <w:rsid w:val="002B566C"/>
    <w:rsid w:val="002B7392"/>
    <w:rsid w:val="002B7EBB"/>
    <w:rsid w:val="002C1CA7"/>
    <w:rsid w:val="002C54C6"/>
    <w:rsid w:val="002C6A90"/>
    <w:rsid w:val="002C72E9"/>
    <w:rsid w:val="002D21C3"/>
    <w:rsid w:val="002D39F4"/>
    <w:rsid w:val="002D7DB4"/>
    <w:rsid w:val="002E0FAD"/>
    <w:rsid w:val="002E1FD6"/>
    <w:rsid w:val="002E2389"/>
    <w:rsid w:val="002E3A24"/>
    <w:rsid w:val="002E5672"/>
    <w:rsid w:val="002F3894"/>
    <w:rsid w:val="002F4448"/>
    <w:rsid w:val="002F4712"/>
    <w:rsid w:val="002F4BF6"/>
    <w:rsid w:val="002F551C"/>
    <w:rsid w:val="002F64E0"/>
    <w:rsid w:val="002F7202"/>
    <w:rsid w:val="002F75EE"/>
    <w:rsid w:val="0030137E"/>
    <w:rsid w:val="00304C80"/>
    <w:rsid w:val="00304F91"/>
    <w:rsid w:val="0031048E"/>
    <w:rsid w:val="00311D10"/>
    <w:rsid w:val="003122D4"/>
    <w:rsid w:val="003139AC"/>
    <w:rsid w:val="003139D3"/>
    <w:rsid w:val="00315D98"/>
    <w:rsid w:val="00316166"/>
    <w:rsid w:val="00317FAF"/>
    <w:rsid w:val="00323049"/>
    <w:rsid w:val="00332724"/>
    <w:rsid w:val="00332B85"/>
    <w:rsid w:val="00333C1F"/>
    <w:rsid w:val="003341E0"/>
    <w:rsid w:val="00335C39"/>
    <w:rsid w:val="00337AA5"/>
    <w:rsid w:val="00337F85"/>
    <w:rsid w:val="00341E07"/>
    <w:rsid w:val="00350D2E"/>
    <w:rsid w:val="00354563"/>
    <w:rsid w:val="00355325"/>
    <w:rsid w:val="003609F0"/>
    <w:rsid w:val="00361367"/>
    <w:rsid w:val="00361E26"/>
    <w:rsid w:val="00363CC8"/>
    <w:rsid w:val="00365F7E"/>
    <w:rsid w:val="00365FE7"/>
    <w:rsid w:val="00366F67"/>
    <w:rsid w:val="0036742F"/>
    <w:rsid w:val="003705FB"/>
    <w:rsid w:val="00371A62"/>
    <w:rsid w:val="0037259A"/>
    <w:rsid w:val="003761CC"/>
    <w:rsid w:val="003814DF"/>
    <w:rsid w:val="003827D2"/>
    <w:rsid w:val="00384333"/>
    <w:rsid w:val="003844CC"/>
    <w:rsid w:val="00384FA8"/>
    <w:rsid w:val="003879B4"/>
    <w:rsid w:val="00390273"/>
    <w:rsid w:val="00390583"/>
    <w:rsid w:val="00390921"/>
    <w:rsid w:val="00391475"/>
    <w:rsid w:val="00394D72"/>
    <w:rsid w:val="003961D2"/>
    <w:rsid w:val="00397142"/>
    <w:rsid w:val="003A0700"/>
    <w:rsid w:val="003A21BC"/>
    <w:rsid w:val="003A73AC"/>
    <w:rsid w:val="003A7412"/>
    <w:rsid w:val="003B0034"/>
    <w:rsid w:val="003B4A04"/>
    <w:rsid w:val="003B4EE4"/>
    <w:rsid w:val="003B6600"/>
    <w:rsid w:val="003B6CDA"/>
    <w:rsid w:val="003B727D"/>
    <w:rsid w:val="003B798C"/>
    <w:rsid w:val="003C022E"/>
    <w:rsid w:val="003C20E1"/>
    <w:rsid w:val="003C62EC"/>
    <w:rsid w:val="003C6504"/>
    <w:rsid w:val="003C6A74"/>
    <w:rsid w:val="003C7ADF"/>
    <w:rsid w:val="003D0805"/>
    <w:rsid w:val="003D1194"/>
    <w:rsid w:val="003D284E"/>
    <w:rsid w:val="003D28DC"/>
    <w:rsid w:val="003D49CF"/>
    <w:rsid w:val="003D5976"/>
    <w:rsid w:val="003D5B94"/>
    <w:rsid w:val="003D5CA9"/>
    <w:rsid w:val="003D6BE6"/>
    <w:rsid w:val="003D7924"/>
    <w:rsid w:val="003E012B"/>
    <w:rsid w:val="003E074C"/>
    <w:rsid w:val="003E492F"/>
    <w:rsid w:val="003E7375"/>
    <w:rsid w:val="003E7B8A"/>
    <w:rsid w:val="003F026E"/>
    <w:rsid w:val="003F34B8"/>
    <w:rsid w:val="003F3F82"/>
    <w:rsid w:val="003F4510"/>
    <w:rsid w:val="003F4D71"/>
    <w:rsid w:val="003F71B5"/>
    <w:rsid w:val="003F7906"/>
    <w:rsid w:val="0040481A"/>
    <w:rsid w:val="00404A33"/>
    <w:rsid w:val="0040623A"/>
    <w:rsid w:val="00406D1E"/>
    <w:rsid w:val="0041182E"/>
    <w:rsid w:val="00412F3D"/>
    <w:rsid w:val="00413646"/>
    <w:rsid w:val="00413988"/>
    <w:rsid w:val="00413AE2"/>
    <w:rsid w:val="00413AFB"/>
    <w:rsid w:val="00414F32"/>
    <w:rsid w:val="00421316"/>
    <w:rsid w:val="004268AB"/>
    <w:rsid w:val="004275E5"/>
    <w:rsid w:val="00427E8C"/>
    <w:rsid w:val="00433712"/>
    <w:rsid w:val="004348CC"/>
    <w:rsid w:val="004349E2"/>
    <w:rsid w:val="004378C7"/>
    <w:rsid w:val="004460E8"/>
    <w:rsid w:val="00446700"/>
    <w:rsid w:val="004471F1"/>
    <w:rsid w:val="00447444"/>
    <w:rsid w:val="004504E7"/>
    <w:rsid w:val="00451E5D"/>
    <w:rsid w:val="00454B3E"/>
    <w:rsid w:val="004565F1"/>
    <w:rsid w:val="004665CA"/>
    <w:rsid w:val="00466924"/>
    <w:rsid w:val="004678D8"/>
    <w:rsid w:val="0047360F"/>
    <w:rsid w:val="004748C0"/>
    <w:rsid w:val="00475325"/>
    <w:rsid w:val="0047583D"/>
    <w:rsid w:val="0047713B"/>
    <w:rsid w:val="00482DB1"/>
    <w:rsid w:val="00483815"/>
    <w:rsid w:val="00483AF5"/>
    <w:rsid w:val="00485A0E"/>
    <w:rsid w:val="00487391"/>
    <w:rsid w:val="0049238A"/>
    <w:rsid w:val="00493350"/>
    <w:rsid w:val="00494D02"/>
    <w:rsid w:val="00497695"/>
    <w:rsid w:val="004A06E2"/>
    <w:rsid w:val="004A14C1"/>
    <w:rsid w:val="004A299F"/>
    <w:rsid w:val="004A5EF7"/>
    <w:rsid w:val="004A631A"/>
    <w:rsid w:val="004A6513"/>
    <w:rsid w:val="004A7309"/>
    <w:rsid w:val="004A73F6"/>
    <w:rsid w:val="004A75FF"/>
    <w:rsid w:val="004A7A28"/>
    <w:rsid w:val="004B00E8"/>
    <w:rsid w:val="004B12F9"/>
    <w:rsid w:val="004B4E33"/>
    <w:rsid w:val="004B536F"/>
    <w:rsid w:val="004C306A"/>
    <w:rsid w:val="004C31E9"/>
    <w:rsid w:val="004C6074"/>
    <w:rsid w:val="004C621F"/>
    <w:rsid w:val="004C684D"/>
    <w:rsid w:val="004D003A"/>
    <w:rsid w:val="004D0280"/>
    <w:rsid w:val="004D11BA"/>
    <w:rsid w:val="004D35DD"/>
    <w:rsid w:val="004D4AFC"/>
    <w:rsid w:val="004D70FF"/>
    <w:rsid w:val="004D78D9"/>
    <w:rsid w:val="004E049A"/>
    <w:rsid w:val="004E276F"/>
    <w:rsid w:val="004E2A3F"/>
    <w:rsid w:val="004E7C50"/>
    <w:rsid w:val="004F23C3"/>
    <w:rsid w:val="004F5E08"/>
    <w:rsid w:val="004F6B32"/>
    <w:rsid w:val="004F7F8B"/>
    <w:rsid w:val="005018A3"/>
    <w:rsid w:val="00502982"/>
    <w:rsid w:val="005079F9"/>
    <w:rsid w:val="00510BBE"/>
    <w:rsid w:val="00510E20"/>
    <w:rsid w:val="00511290"/>
    <w:rsid w:val="0051160E"/>
    <w:rsid w:val="0051540C"/>
    <w:rsid w:val="00515D33"/>
    <w:rsid w:val="00520024"/>
    <w:rsid w:val="005211F5"/>
    <w:rsid w:val="005213A2"/>
    <w:rsid w:val="00522207"/>
    <w:rsid w:val="00522251"/>
    <w:rsid w:val="00523858"/>
    <w:rsid w:val="00524356"/>
    <w:rsid w:val="0052452D"/>
    <w:rsid w:val="0052494D"/>
    <w:rsid w:val="00527E02"/>
    <w:rsid w:val="0053044F"/>
    <w:rsid w:val="00530A15"/>
    <w:rsid w:val="005373A6"/>
    <w:rsid w:val="00540C91"/>
    <w:rsid w:val="0054243E"/>
    <w:rsid w:val="00542A46"/>
    <w:rsid w:val="00544A8D"/>
    <w:rsid w:val="00545153"/>
    <w:rsid w:val="00545A7E"/>
    <w:rsid w:val="00545AD9"/>
    <w:rsid w:val="00546B52"/>
    <w:rsid w:val="00546D72"/>
    <w:rsid w:val="005506AE"/>
    <w:rsid w:val="00550F5D"/>
    <w:rsid w:val="00554739"/>
    <w:rsid w:val="005578D9"/>
    <w:rsid w:val="00561686"/>
    <w:rsid w:val="0056248E"/>
    <w:rsid w:val="00562E4D"/>
    <w:rsid w:val="00564032"/>
    <w:rsid w:val="00565CE9"/>
    <w:rsid w:val="00566F05"/>
    <w:rsid w:val="005701AA"/>
    <w:rsid w:val="00571237"/>
    <w:rsid w:val="0057244D"/>
    <w:rsid w:val="0057268C"/>
    <w:rsid w:val="00573609"/>
    <w:rsid w:val="005772A7"/>
    <w:rsid w:val="00577FFA"/>
    <w:rsid w:val="00580497"/>
    <w:rsid w:val="00581577"/>
    <w:rsid w:val="005831A7"/>
    <w:rsid w:val="005833AC"/>
    <w:rsid w:val="00583AC5"/>
    <w:rsid w:val="005850F7"/>
    <w:rsid w:val="005910C3"/>
    <w:rsid w:val="005910F1"/>
    <w:rsid w:val="00591CD7"/>
    <w:rsid w:val="00593577"/>
    <w:rsid w:val="00594E53"/>
    <w:rsid w:val="005970F4"/>
    <w:rsid w:val="005A1DC0"/>
    <w:rsid w:val="005A29F1"/>
    <w:rsid w:val="005B0153"/>
    <w:rsid w:val="005B208B"/>
    <w:rsid w:val="005B33AC"/>
    <w:rsid w:val="005B44CD"/>
    <w:rsid w:val="005B7E41"/>
    <w:rsid w:val="005C0C2E"/>
    <w:rsid w:val="005C3E00"/>
    <w:rsid w:val="005C3ECD"/>
    <w:rsid w:val="005C4B90"/>
    <w:rsid w:val="005C6F8D"/>
    <w:rsid w:val="005D14E9"/>
    <w:rsid w:val="005E2256"/>
    <w:rsid w:val="005E3E4F"/>
    <w:rsid w:val="005E491E"/>
    <w:rsid w:val="005E6A9E"/>
    <w:rsid w:val="005E6B30"/>
    <w:rsid w:val="005E7E88"/>
    <w:rsid w:val="005F07B4"/>
    <w:rsid w:val="005F15CE"/>
    <w:rsid w:val="005F31D9"/>
    <w:rsid w:val="005F3EAC"/>
    <w:rsid w:val="005F4751"/>
    <w:rsid w:val="005F5603"/>
    <w:rsid w:val="005F5A2A"/>
    <w:rsid w:val="005F671E"/>
    <w:rsid w:val="005F71FE"/>
    <w:rsid w:val="005F7384"/>
    <w:rsid w:val="00603555"/>
    <w:rsid w:val="00603734"/>
    <w:rsid w:val="00603980"/>
    <w:rsid w:val="00603EB4"/>
    <w:rsid w:val="00607A16"/>
    <w:rsid w:val="00610F34"/>
    <w:rsid w:val="00614D18"/>
    <w:rsid w:val="0061725A"/>
    <w:rsid w:val="00620545"/>
    <w:rsid w:val="00621AFA"/>
    <w:rsid w:val="00623C54"/>
    <w:rsid w:val="00624865"/>
    <w:rsid w:val="00624AF1"/>
    <w:rsid w:val="00627537"/>
    <w:rsid w:val="00630C0E"/>
    <w:rsid w:val="00633C2E"/>
    <w:rsid w:val="00634E54"/>
    <w:rsid w:val="006414C1"/>
    <w:rsid w:val="00643B74"/>
    <w:rsid w:val="00644780"/>
    <w:rsid w:val="00645045"/>
    <w:rsid w:val="00645C83"/>
    <w:rsid w:val="00650157"/>
    <w:rsid w:val="00652069"/>
    <w:rsid w:val="00654099"/>
    <w:rsid w:val="00654124"/>
    <w:rsid w:val="00654AE4"/>
    <w:rsid w:val="00655992"/>
    <w:rsid w:val="0065617E"/>
    <w:rsid w:val="00660BA0"/>
    <w:rsid w:val="00663A72"/>
    <w:rsid w:val="00665DBE"/>
    <w:rsid w:val="00670281"/>
    <w:rsid w:val="00674868"/>
    <w:rsid w:val="00676147"/>
    <w:rsid w:val="006765A3"/>
    <w:rsid w:val="006772C3"/>
    <w:rsid w:val="00677382"/>
    <w:rsid w:val="00680EEA"/>
    <w:rsid w:val="00682757"/>
    <w:rsid w:val="00682C47"/>
    <w:rsid w:val="00682E1E"/>
    <w:rsid w:val="00683BFF"/>
    <w:rsid w:val="00684F92"/>
    <w:rsid w:val="00686138"/>
    <w:rsid w:val="00690AD2"/>
    <w:rsid w:val="00690BE4"/>
    <w:rsid w:val="00692140"/>
    <w:rsid w:val="00692BBA"/>
    <w:rsid w:val="006953DA"/>
    <w:rsid w:val="00695B01"/>
    <w:rsid w:val="00695E22"/>
    <w:rsid w:val="006A0AAD"/>
    <w:rsid w:val="006A0B04"/>
    <w:rsid w:val="006A10A7"/>
    <w:rsid w:val="006A3219"/>
    <w:rsid w:val="006A352C"/>
    <w:rsid w:val="006A3C79"/>
    <w:rsid w:val="006A503F"/>
    <w:rsid w:val="006B00BA"/>
    <w:rsid w:val="006B0B49"/>
    <w:rsid w:val="006B36D8"/>
    <w:rsid w:val="006B499F"/>
    <w:rsid w:val="006B72EC"/>
    <w:rsid w:val="006C3151"/>
    <w:rsid w:val="006C44C6"/>
    <w:rsid w:val="006C5745"/>
    <w:rsid w:val="006D0043"/>
    <w:rsid w:val="006D07E6"/>
    <w:rsid w:val="006D1D86"/>
    <w:rsid w:val="006D53A5"/>
    <w:rsid w:val="006D6E9C"/>
    <w:rsid w:val="006D71C2"/>
    <w:rsid w:val="006E0288"/>
    <w:rsid w:val="006E0F56"/>
    <w:rsid w:val="006E1DA9"/>
    <w:rsid w:val="006E5652"/>
    <w:rsid w:val="006E5869"/>
    <w:rsid w:val="006F0D9B"/>
    <w:rsid w:val="006F1410"/>
    <w:rsid w:val="006F31D1"/>
    <w:rsid w:val="006F62F1"/>
    <w:rsid w:val="006F76E8"/>
    <w:rsid w:val="006F7A7B"/>
    <w:rsid w:val="006F7DCE"/>
    <w:rsid w:val="00700AC8"/>
    <w:rsid w:val="00700AE6"/>
    <w:rsid w:val="00703BF7"/>
    <w:rsid w:val="00703DF0"/>
    <w:rsid w:val="00704EFB"/>
    <w:rsid w:val="0070739F"/>
    <w:rsid w:val="0071036E"/>
    <w:rsid w:val="00711000"/>
    <w:rsid w:val="00711DE3"/>
    <w:rsid w:val="007167F2"/>
    <w:rsid w:val="00717099"/>
    <w:rsid w:val="00717D9D"/>
    <w:rsid w:val="00721751"/>
    <w:rsid w:val="00721BB2"/>
    <w:rsid w:val="007237FC"/>
    <w:rsid w:val="00725978"/>
    <w:rsid w:val="007259FC"/>
    <w:rsid w:val="00726314"/>
    <w:rsid w:val="00730388"/>
    <w:rsid w:val="00730424"/>
    <w:rsid w:val="0073050F"/>
    <w:rsid w:val="0073064A"/>
    <w:rsid w:val="0073341D"/>
    <w:rsid w:val="00735D3B"/>
    <w:rsid w:val="00735F40"/>
    <w:rsid w:val="00736050"/>
    <w:rsid w:val="007435C9"/>
    <w:rsid w:val="00744110"/>
    <w:rsid w:val="00744877"/>
    <w:rsid w:val="00744E81"/>
    <w:rsid w:val="00744F4D"/>
    <w:rsid w:val="00750998"/>
    <w:rsid w:val="00755BF3"/>
    <w:rsid w:val="007577F4"/>
    <w:rsid w:val="00757E69"/>
    <w:rsid w:val="007601E8"/>
    <w:rsid w:val="00760C62"/>
    <w:rsid w:val="007625E4"/>
    <w:rsid w:val="0076353D"/>
    <w:rsid w:val="0076467B"/>
    <w:rsid w:val="00765A38"/>
    <w:rsid w:val="00765CE9"/>
    <w:rsid w:val="00767D69"/>
    <w:rsid w:val="007723EB"/>
    <w:rsid w:val="00775824"/>
    <w:rsid w:val="00775B62"/>
    <w:rsid w:val="0077612E"/>
    <w:rsid w:val="0077682E"/>
    <w:rsid w:val="00777508"/>
    <w:rsid w:val="007803DE"/>
    <w:rsid w:val="00780D77"/>
    <w:rsid w:val="00782D8F"/>
    <w:rsid w:val="00784EBF"/>
    <w:rsid w:val="007875B2"/>
    <w:rsid w:val="00791546"/>
    <w:rsid w:val="00791905"/>
    <w:rsid w:val="007934CB"/>
    <w:rsid w:val="007936AF"/>
    <w:rsid w:val="00793E69"/>
    <w:rsid w:val="007949CE"/>
    <w:rsid w:val="00796FDB"/>
    <w:rsid w:val="007A1E96"/>
    <w:rsid w:val="007A1EBF"/>
    <w:rsid w:val="007A2DD7"/>
    <w:rsid w:val="007A5262"/>
    <w:rsid w:val="007B081B"/>
    <w:rsid w:val="007B1678"/>
    <w:rsid w:val="007B2844"/>
    <w:rsid w:val="007B3B70"/>
    <w:rsid w:val="007B5456"/>
    <w:rsid w:val="007B7CED"/>
    <w:rsid w:val="007C0262"/>
    <w:rsid w:val="007C0BAA"/>
    <w:rsid w:val="007C34EE"/>
    <w:rsid w:val="007C58D3"/>
    <w:rsid w:val="007C7C95"/>
    <w:rsid w:val="007D2B1C"/>
    <w:rsid w:val="007D33E8"/>
    <w:rsid w:val="007D5F07"/>
    <w:rsid w:val="007D7A3A"/>
    <w:rsid w:val="007E162F"/>
    <w:rsid w:val="007E1CF2"/>
    <w:rsid w:val="007E212D"/>
    <w:rsid w:val="007E49BF"/>
    <w:rsid w:val="007E63FF"/>
    <w:rsid w:val="007E7C80"/>
    <w:rsid w:val="007F0824"/>
    <w:rsid w:val="007F1A05"/>
    <w:rsid w:val="007F3B99"/>
    <w:rsid w:val="007F3F95"/>
    <w:rsid w:val="00802B74"/>
    <w:rsid w:val="008043C5"/>
    <w:rsid w:val="0080490C"/>
    <w:rsid w:val="00806C23"/>
    <w:rsid w:val="008104DD"/>
    <w:rsid w:val="00810F12"/>
    <w:rsid w:val="00810F69"/>
    <w:rsid w:val="00811C30"/>
    <w:rsid w:val="008127B9"/>
    <w:rsid w:val="00813343"/>
    <w:rsid w:val="00816046"/>
    <w:rsid w:val="00816276"/>
    <w:rsid w:val="008167DC"/>
    <w:rsid w:val="0081766A"/>
    <w:rsid w:val="0081769E"/>
    <w:rsid w:val="0082089F"/>
    <w:rsid w:val="00822B4B"/>
    <w:rsid w:val="00823F08"/>
    <w:rsid w:val="008248C3"/>
    <w:rsid w:val="00825BB3"/>
    <w:rsid w:val="0082666D"/>
    <w:rsid w:val="0083358F"/>
    <w:rsid w:val="0083364A"/>
    <w:rsid w:val="00833909"/>
    <w:rsid w:val="00833DA5"/>
    <w:rsid w:val="00834944"/>
    <w:rsid w:val="008363E4"/>
    <w:rsid w:val="008401DC"/>
    <w:rsid w:val="00841071"/>
    <w:rsid w:val="00841197"/>
    <w:rsid w:val="00841720"/>
    <w:rsid w:val="00841C3A"/>
    <w:rsid w:val="0084248A"/>
    <w:rsid w:val="00843899"/>
    <w:rsid w:val="00843B87"/>
    <w:rsid w:val="00843DC8"/>
    <w:rsid w:val="008470A4"/>
    <w:rsid w:val="008474EC"/>
    <w:rsid w:val="0084752A"/>
    <w:rsid w:val="00853C7B"/>
    <w:rsid w:val="0086062D"/>
    <w:rsid w:val="0086109C"/>
    <w:rsid w:val="00861753"/>
    <w:rsid w:val="008617DE"/>
    <w:rsid w:val="0086296E"/>
    <w:rsid w:val="00863E87"/>
    <w:rsid w:val="00865FF7"/>
    <w:rsid w:val="00866696"/>
    <w:rsid w:val="00866D2E"/>
    <w:rsid w:val="00872DBF"/>
    <w:rsid w:val="00873AF9"/>
    <w:rsid w:val="00873B06"/>
    <w:rsid w:val="00875714"/>
    <w:rsid w:val="00885926"/>
    <w:rsid w:val="008926E6"/>
    <w:rsid w:val="00892CE8"/>
    <w:rsid w:val="00894108"/>
    <w:rsid w:val="00894526"/>
    <w:rsid w:val="00897C83"/>
    <w:rsid w:val="008A0A6B"/>
    <w:rsid w:val="008A0F8B"/>
    <w:rsid w:val="008A2809"/>
    <w:rsid w:val="008A433C"/>
    <w:rsid w:val="008A4B15"/>
    <w:rsid w:val="008A4EC2"/>
    <w:rsid w:val="008A5B33"/>
    <w:rsid w:val="008A69E3"/>
    <w:rsid w:val="008A6CE9"/>
    <w:rsid w:val="008B1975"/>
    <w:rsid w:val="008B1B4F"/>
    <w:rsid w:val="008C36F5"/>
    <w:rsid w:val="008C42F2"/>
    <w:rsid w:val="008C5BF6"/>
    <w:rsid w:val="008C5EA4"/>
    <w:rsid w:val="008C637F"/>
    <w:rsid w:val="008C6A6E"/>
    <w:rsid w:val="008D09B9"/>
    <w:rsid w:val="008D17B1"/>
    <w:rsid w:val="008D18CE"/>
    <w:rsid w:val="008D28E2"/>
    <w:rsid w:val="008D4070"/>
    <w:rsid w:val="008D55EF"/>
    <w:rsid w:val="008D5997"/>
    <w:rsid w:val="008D7511"/>
    <w:rsid w:val="008D76E6"/>
    <w:rsid w:val="008E0B21"/>
    <w:rsid w:val="008E207F"/>
    <w:rsid w:val="008E2C50"/>
    <w:rsid w:val="008E386A"/>
    <w:rsid w:val="008E45F9"/>
    <w:rsid w:val="008E6548"/>
    <w:rsid w:val="008E740D"/>
    <w:rsid w:val="008F146B"/>
    <w:rsid w:val="008F2340"/>
    <w:rsid w:val="008F2BA5"/>
    <w:rsid w:val="008F41EA"/>
    <w:rsid w:val="008F74CC"/>
    <w:rsid w:val="008F791F"/>
    <w:rsid w:val="00904F28"/>
    <w:rsid w:val="0090525A"/>
    <w:rsid w:val="00910BC7"/>
    <w:rsid w:val="00911D0C"/>
    <w:rsid w:val="00913410"/>
    <w:rsid w:val="009152B2"/>
    <w:rsid w:val="009178BA"/>
    <w:rsid w:val="00920920"/>
    <w:rsid w:val="009211EA"/>
    <w:rsid w:val="00921B75"/>
    <w:rsid w:val="00921B7C"/>
    <w:rsid w:val="00922FB3"/>
    <w:rsid w:val="00923402"/>
    <w:rsid w:val="00923BBA"/>
    <w:rsid w:val="00925EBC"/>
    <w:rsid w:val="0092683A"/>
    <w:rsid w:val="0092755F"/>
    <w:rsid w:val="009317C9"/>
    <w:rsid w:val="00933A28"/>
    <w:rsid w:val="0093465E"/>
    <w:rsid w:val="00934BAD"/>
    <w:rsid w:val="00935946"/>
    <w:rsid w:val="00936D7A"/>
    <w:rsid w:val="00937277"/>
    <w:rsid w:val="00937DC8"/>
    <w:rsid w:val="009401BF"/>
    <w:rsid w:val="009422C8"/>
    <w:rsid w:val="0094272A"/>
    <w:rsid w:val="0094368E"/>
    <w:rsid w:val="00951ADE"/>
    <w:rsid w:val="00951F67"/>
    <w:rsid w:val="009552BC"/>
    <w:rsid w:val="00957CF9"/>
    <w:rsid w:val="0096056B"/>
    <w:rsid w:val="00963B73"/>
    <w:rsid w:val="00964655"/>
    <w:rsid w:val="009653BB"/>
    <w:rsid w:val="00966BAD"/>
    <w:rsid w:val="00970DB6"/>
    <w:rsid w:val="00974770"/>
    <w:rsid w:val="009749BE"/>
    <w:rsid w:val="00976608"/>
    <w:rsid w:val="0097691F"/>
    <w:rsid w:val="00981665"/>
    <w:rsid w:val="00981A25"/>
    <w:rsid w:val="009821D2"/>
    <w:rsid w:val="00982AFE"/>
    <w:rsid w:val="00983062"/>
    <w:rsid w:val="0098423C"/>
    <w:rsid w:val="00987F85"/>
    <w:rsid w:val="00990F8D"/>
    <w:rsid w:val="009921E2"/>
    <w:rsid w:val="009937F0"/>
    <w:rsid w:val="00994369"/>
    <w:rsid w:val="00996774"/>
    <w:rsid w:val="00997557"/>
    <w:rsid w:val="009A1AF8"/>
    <w:rsid w:val="009A3D1F"/>
    <w:rsid w:val="009A43C4"/>
    <w:rsid w:val="009A5687"/>
    <w:rsid w:val="009A743B"/>
    <w:rsid w:val="009B05A5"/>
    <w:rsid w:val="009B0DE4"/>
    <w:rsid w:val="009B0EDB"/>
    <w:rsid w:val="009B588E"/>
    <w:rsid w:val="009B6CA9"/>
    <w:rsid w:val="009B7D29"/>
    <w:rsid w:val="009C588B"/>
    <w:rsid w:val="009C59B4"/>
    <w:rsid w:val="009C69C0"/>
    <w:rsid w:val="009C6E8F"/>
    <w:rsid w:val="009C798F"/>
    <w:rsid w:val="009C7990"/>
    <w:rsid w:val="009D0123"/>
    <w:rsid w:val="009D07C6"/>
    <w:rsid w:val="009D2C97"/>
    <w:rsid w:val="009D51F0"/>
    <w:rsid w:val="009D649B"/>
    <w:rsid w:val="009D6AB8"/>
    <w:rsid w:val="009E05CD"/>
    <w:rsid w:val="009E1A69"/>
    <w:rsid w:val="009E4730"/>
    <w:rsid w:val="009E4D2C"/>
    <w:rsid w:val="009E50C2"/>
    <w:rsid w:val="009E5EAE"/>
    <w:rsid w:val="009E7DFD"/>
    <w:rsid w:val="009F25F8"/>
    <w:rsid w:val="009F31AE"/>
    <w:rsid w:val="009F595D"/>
    <w:rsid w:val="009F674C"/>
    <w:rsid w:val="00A01883"/>
    <w:rsid w:val="00A05141"/>
    <w:rsid w:val="00A05A84"/>
    <w:rsid w:val="00A06212"/>
    <w:rsid w:val="00A07E45"/>
    <w:rsid w:val="00A119C3"/>
    <w:rsid w:val="00A140EA"/>
    <w:rsid w:val="00A1640E"/>
    <w:rsid w:val="00A1716A"/>
    <w:rsid w:val="00A2058E"/>
    <w:rsid w:val="00A20B9F"/>
    <w:rsid w:val="00A21CD6"/>
    <w:rsid w:val="00A25637"/>
    <w:rsid w:val="00A25AF1"/>
    <w:rsid w:val="00A305C9"/>
    <w:rsid w:val="00A317FC"/>
    <w:rsid w:val="00A32811"/>
    <w:rsid w:val="00A344A4"/>
    <w:rsid w:val="00A35363"/>
    <w:rsid w:val="00A37560"/>
    <w:rsid w:val="00A418BC"/>
    <w:rsid w:val="00A42791"/>
    <w:rsid w:val="00A4361E"/>
    <w:rsid w:val="00A43682"/>
    <w:rsid w:val="00A4718E"/>
    <w:rsid w:val="00A6019D"/>
    <w:rsid w:val="00A6024C"/>
    <w:rsid w:val="00A6141E"/>
    <w:rsid w:val="00A629A7"/>
    <w:rsid w:val="00A62BAB"/>
    <w:rsid w:val="00A64297"/>
    <w:rsid w:val="00A6653A"/>
    <w:rsid w:val="00A677B8"/>
    <w:rsid w:val="00A67FB2"/>
    <w:rsid w:val="00A704FB"/>
    <w:rsid w:val="00A721E9"/>
    <w:rsid w:val="00A7418C"/>
    <w:rsid w:val="00A7696E"/>
    <w:rsid w:val="00A80CDD"/>
    <w:rsid w:val="00A810D4"/>
    <w:rsid w:val="00A8198D"/>
    <w:rsid w:val="00A81B3B"/>
    <w:rsid w:val="00A82F6A"/>
    <w:rsid w:val="00A85CA0"/>
    <w:rsid w:val="00A87C6F"/>
    <w:rsid w:val="00A90F8E"/>
    <w:rsid w:val="00A92700"/>
    <w:rsid w:val="00A929E5"/>
    <w:rsid w:val="00A96644"/>
    <w:rsid w:val="00A97A78"/>
    <w:rsid w:val="00AA4CF9"/>
    <w:rsid w:val="00AA5985"/>
    <w:rsid w:val="00AA62BA"/>
    <w:rsid w:val="00AA7B43"/>
    <w:rsid w:val="00AB0709"/>
    <w:rsid w:val="00AB19F3"/>
    <w:rsid w:val="00AB2790"/>
    <w:rsid w:val="00AB4D6E"/>
    <w:rsid w:val="00AB5358"/>
    <w:rsid w:val="00AB5DE1"/>
    <w:rsid w:val="00AB6C1C"/>
    <w:rsid w:val="00AC1C47"/>
    <w:rsid w:val="00AC230A"/>
    <w:rsid w:val="00AC33F4"/>
    <w:rsid w:val="00AC3BAC"/>
    <w:rsid w:val="00AC3BE5"/>
    <w:rsid w:val="00AC422C"/>
    <w:rsid w:val="00AC4620"/>
    <w:rsid w:val="00AC4902"/>
    <w:rsid w:val="00AD09F1"/>
    <w:rsid w:val="00AD24BD"/>
    <w:rsid w:val="00AD3C8C"/>
    <w:rsid w:val="00AD5D7C"/>
    <w:rsid w:val="00AD73F4"/>
    <w:rsid w:val="00AD767F"/>
    <w:rsid w:val="00AD7C6F"/>
    <w:rsid w:val="00AE0434"/>
    <w:rsid w:val="00AE1A54"/>
    <w:rsid w:val="00AE2BAA"/>
    <w:rsid w:val="00AE34A7"/>
    <w:rsid w:val="00AE3664"/>
    <w:rsid w:val="00AE3F40"/>
    <w:rsid w:val="00AE7423"/>
    <w:rsid w:val="00AE7FD4"/>
    <w:rsid w:val="00AF0DB6"/>
    <w:rsid w:val="00AF1A7C"/>
    <w:rsid w:val="00AF418F"/>
    <w:rsid w:val="00AF41D1"/>
    <w:rsid w:val="00AF517E"/>
    <w:rsid w:val="00AF58D4"/>
    <w:rsid w:val="00AF6864"/>
    <w:rsid w:val="00AF74DB"/>
    <w:rsid w:val="00B02262"/>
    <w:rsid w:val="00B02737"/>
    <w:rsid w:val="00B050A0"/>
    <w:rsid w:val="00B05AB1"/>
    <w:rsid w:val="00B062C5"/>
    <w:rsid w:val="00B07726"/>
    <w:rsid w:val="00B10D90"/>
    <w:rsid w:val="00B112EA"/>
    <w:rsid w:val="00B16058"/>
    <w:rsid w:val="00B1689B"/>
    <w:rsid w:val="00B16A85"/>
    <w:rsid w:val="00B20F94"/>
    <w:rsid w:val="00B2191D"/>
    <w:rsid w:val="00B22EA2"/>
    <w:rsid w:val="00B243A3"/>
    <w:rsid w:val="00B243E5"/>
    <w:rsid w:val="00B25D03"/>
    <w:rsid w:val="00B25FAD"/>
    <w:rsid w:val="00B26231"/>
    <w:rsid w:val="00B31B43"/>
    <w:rsid w:val="00B32D1F"/>
    <w:rsid w:val="00B32D4F"/>
    <w:rsid w:val="00B34526"/>
    <w:rsid w:val="00B3531A"/>
    <w:rsid w:val="00B356AD"/>
    <w:rsid w:val="00B36802"/>
    <w:rsid w:val="00B37A36"/>
    <w:rsid w:val="00B37C69"/>
    <w:rsid w:val="00B37DF1"/>
    <w:rsid w:val="00B4097A"/>
    <w:rsid w:val="00B416BC"/>
    <w:rsid w:val="00B43AA9"/>
    <w:rsid w:val="00B447EA"/>
    <w:rsid w:val="00B44A6E"/>
    <w:rsid w:val="00B46145"/>
    <w:rsid w:val="00B5016A"/>
    <w:rsid w:val="00B512A2"/>
    <w:rsid w:val="00B51307"/>
    <w:rsid w:val="00B5302E"/>
    <w:rsid w:val="00B56495"/>
    <w:rsid w:val="00B56C1D"/>
    <w:rsid w:val="00B5714C"/>
    <w:rsid w:val="00B613A0"/>
    <w:rsid w:val="00B61DA7"/>
    <w:rsid w:val="00B6277D"/>
    <w:rsid w:val="00B62884"/>
    <w:rsid w:val="00B64E27"/>
    <w:rsid w:val="00B6502F"/>
    <w:rsid w:val="00B65422"/>
    <w:rsid w:val="00B679BA"/>
    <w:rsid w:val="00B70E13"/>
    <w:rsid w:val="00B73D1B"/>
    <w:rsid w:val="00B75072"/>
    <w:rsid w:val="00B818C2"/>
    <w:rsid w:val="00B84D79"/>
    <w:rsid w:val="00B8533E"/>
    <w:rsid w:val="00B85533"/>
    <w:rsid w:val="00B863EC"/>
    <w:rsid w:val="00B86B6A"/>
    <w:rsid w:val="00B90C86"/>
    <w:rsid w:val="00B91065"/>
    <w:rsid w:val="00B9562F"/>
    <w:rsid w:val="00B958B3"/>
    <w:rsid w:val="00B95D9C"/>
    <w:rsid w:val="00B97246"/>
    <w:rsid w:val="00BA1E39"/>
    <w:rsid w:val="00BA2537"/>
    <w:rsid w:val="00BA42DF"/>
    <w:rsid w:val="00BA5857"/>
    <w:rsid w:val="00BA6A30"/>
    <w:rsid w:val="00BA7545"/>
    <w:rsid w:val="00BA7CD5"/>
    <w:rsid w:val="00BB0CE4"/>
    <w:rsid w:val="00BB2781"/>
    <w:rsid w:val="00BB4564"/>
    <w:rsid w:val="00BB6AB7"/>
    <w:rsid w:val="00BB6F77"/>
    <w:rsid w:val="00BB7099"/>
    <w:rsid w:val="00BC0404"/>
    <w:rsid w:val="00BC13A1"/>
    <w:rsid w:val="00BC1E34"/>
    <w:rsid w:val="00BC7042"/>
    <w:rsid w:val="00BD1053"/>
    <w:rsid w:val="00BD13C6"/>
    <w:rsid w:val="00BD21A5"/>
    <w:rsid w:val="00BD3ADD"/>
    <w:rsid w:val="00BD4B2F"/>
    <w:rsid w:val="00BD65FD"/>
    <w:rsid w:val="00BE0993"/>
    <w:rsid w:val="00BE1411"/>
    <w:rsid w:val="00BE1F75"/>
    <w:rsid w:val="00BE3D3C"/>
    <w:rsid w:val="00BE3EE9"/>
    <w:rsid w:val="00BE4887"/>
    <w:rsid w:val="00BE4EFB"/>
    <w:rsid w:val="00BE5178"/>
    <w:rsid w:val="00BE70FE"/>
    <w:rsid w:val="00BF4855"/>
    <w:rsid w:val="00BF5F02"/>
    <w:rsid w:val="00BF6542"/>
    <w:rsid w:val="00C0071D"/>
    <w:rsid w:val="00C00F51"/>
    <w:rsid w:val="00C04BDB"/>
    <w:rsid w:val="00C06912"/>
    <w:rsid w:val="00C06991"/>
    <w:rsid w:val="00C0763D"/>
    <w:rsid w:val="00C07E25"/>
    <w:rsid w:val="00C10AF7"/>
    <w:rsid w:val="00C11EB7"/>
    <w:rsid w:val="00C127A1"/>
    <w:rsid w:val="00C14315"/>
    <w:rsid w:val="00C15047"/>
    <w:rsid w:val="00C16C9E"/>
    <w:rsid w:val="00C178A1"/>
    <w:rsid w:val="00C17B71"/>
    <w:rsid w:val="00C204B6"/>
    <w:rsid w:val="00C22596"/>
    <w:rsid w:val="00C22893"/>
    <w:rsid w:val="00C22FB8"/>
    <w:rsid w:val="00C236B9"/>
    <w:rsid w:val="00C2597F"/>
    <w:rsid w:val="00C264A1"/>
    <w:rsid w:val="00C30095"/>
    <w:rsid w:val="00C34D7E"/>
    <w:rsid w:val="00C37AF3"/>
    <w:rsid w:val="00C4004A"/>
    <w:rsid w:val="00C40897"/>
    <w:rsid w:val="00C41349"/>
    <w:rsid w:val="00C44995"/>
    <w:rsid w:val="00C44DA2"/>
    <w:rsid w:val="00C455BC"/>
    <w:rsid w:val="00C456AA"/>
    <w:rsid w:val="00C466D6"/>
    <w:rsid w:val="00C52C0D"/>
    <w:rsid w:val="00C53D9D"/>
    <w:rsid w:val="00C548D5"/>
    <w:rsid w:val="00C55D45"/>
    <w:rsid w:val="00C574F1"/>
    <w:rsid w:val="00C57D87"/>
    <w:rsid w:val="00C6031C"/>
    <w:rsid w:val="00C605C9"/>
    <w:rsid w:val="00C606DE"/>
    <w:rsid w:val="00C61B1A"/>
    <w:rsid w:val="00C62FF7"/>
    <w:rsid w:val="00C63B25"/>
    <w:rsid w:val="00C64394"/>
    <w:rsid w:val="00C65330"/>
    <w:rsid w:val="00C67398"/>
    <w:rsid w:val="00C67DF0"/>
    <w:rsid w:val="00C73369"/>
    <w:rsid w:val="00C73D79"/>
    <w:rsid w:val="00C743E9"/>
    <w:rsid w:val="00C75BB4"/>
    <w:rsid w:val="00C76C7E"/>
    <w:rsid w:val="00C80E38"/>
    <w:rsid w:val="00C80F7E"/>
    <w:rsid w:val="00C83A82"/>
    <w:rsid w:val="00C83EB7"/>
    <w:rsid w:val="00C83FDD"/>
    <w:rsid w:val="00C85094"/>
    <w:rsid w:val="00C85B0F"/>
    <w:rsid w:val="00C86D77"/>
    <w:rsid w:val="00C86E6F"/>
    <w:rsid w:val="00C907EF"/>
    <w:rsid w:val="00C91A9B"/>
    <w:rsid w:val="00C92CF6"/>
    <w:rsid w:val="00C92D26"/>
    <w:rsid w:val="00C962C6"/>
    <w:rsid w:val="00CA07A8"/>
    <w:rsid w:val="00CA0E03"/>
    <w:rsid w:val="00CA19DF"/>
    <w:rsid w:val="00CA22E4"/>
    <w:rsid w:val="00CA4E9C"/>
    <w:rsid w:val="00CA5E85"/>
    <w:rsid w:val="00CA6472"/>
    <w:rsid w:val="00CA74B1"/>
    <w:rsid w:val="00CB09F3"/>
    <w:rsid w:val="00CB2753"/>
    <w:rsid w:val="00CB283A"/>
    <w:rsid w:val="00CB2A78"/>
    <w:rsid w:val="00CB45C7"/>
    <w:rsid w:val="00CB4EAD"/>
    <w:rsid w:val="00CB7663"/>
    <w:rsid w:val="00CC2A4E"/>
    <w:rsid w:val="00CD1738"/>
    <w:rsid w:val="00CD3C31"/>
    <w:rsid w:val="00CD413C"/>
    <w:rsid w:val="00CD562C"/>
    <w:rsid w:val="00CD6CFF"/>
    <w:rsid w:val="00CD7680"/>
    <w:rsid w:val="00CD7C21"/>
    <w:rsid w:val="00CE31BC"/>
    <w:rsid w:val="00CE350C"/>
    <w:rsid w:val="00CE6698"/>
    <w:rsid w:val="00CE7D11"/>
    <w:rsid w:val="00CF08BF"/>
    <w:rsid w:val="00CF106F"/>
    <w:rsid w:val="00CF46B2"/>
    <w:rsid w:val="00CF5ED0"/>
    <w:rsid w:val="00D00684"/>
    <w:rsid w:val="00D0279C"/>
    <w:rsid w:val="00D02860"/>
    <w:rsid w:val="00D02D39"/>
    <w:rsid w:val="00D03B20"/>
    <w:rsid w:val="00D047C7"/>
    <w:rsid w:val="00D0650E"/>
    <w:rsid w:val="00D06FD6"/>
    <w:rsid w:val="00D162D3"/>
    <w:rsid w:val="00D16CE2"/>
    <w:rsid w:val="00D1727C"/>
    <w:rsid w:val="00D2003E"/>
    <w:rsid w:val="00D2006B"/>
    <w:rsid w:val="00D200E5"/>
    <w:rsid w:val="00D23D1F"/>
    <w:rsid w:val="00D25825"/>
    <w:rsid w:val="00D268B1"/>
    <w:rsid w:val="00D303D4"/>
    <w:rsid w:val="00D30F39"/>
    <w:rsid w:val="00D325A4"/>
    <w:rsid w:val="00D336B2"/>
    <w:rsid w:val="00D341F1"/>
    <w:rsid w:val="00D369C6"/>
    <w:rsid w:val="00D370F9"/>
    <w:rsid w:val="00D40917"/>
    <w:rsid w:val="00D459BA"/>
    <w:rsid w:val="00D45D0D"/>
    <w:rsid w:val="00D479C7"/>
    <w:rsid w:val="00D50B50"/>
    <w:rsid w:val="00D52E18"/>
    <w:rsid w:val="00D5485C"/>
    <w:rsid w:val="00D55AA7"/>
    <w:rsid w:val="00D562C5"/>
    <w:rsid w:val="00D568CF"/>
    <w:rsid w:val="00D574C1"/>
    <w:rsid w:val="00D57CAD"/>
    <w:rsid w:val="00D60EAE"/>
    <w:rsid w:val="00D63BAD"/>
    <w:rsid w:val="00D63D8B"/>
    <w:rsid w:val="00D64D0E"/>
    <w:rsid w:val="00D64F4E"/>
    <w:rsid w:val="00D65D69"/>
    <w:rsid w:val="00D70E71"/>
    <w:rsid w:val="00D71DCF"/>
    <w:rsid w:val="00D726D0"/>
    <w:rsid w:val="00D845EB"/>
    <w:rsid w:val="00D858CC"/>
    <w:rsid w:val="00D858E2"/>
    <w:rsid w:val="00D90079"/>
    <w:rsid w:val="00D916B0"/>
    <w:rsid w:val="00D92113"/>
    <w:rsid w:val="00D9548D"/>
    <w:rsid w:val="00D95635"/>
    <w:rsid w:val="00D97311"/>
    <w:rsid w:val="00DA1738"/>
    <w:rsid w:val="00DA26A7"/>
    <w:rsid w:val="00DA42E9"/>
    <w:rsid w:val="00DA4CC0"/>
    <w:rsid w:val="00DA5DC3"/>
    <w:rsid w:val="00DA6660"/>
    <w:rsid w:val="00DB0710"/>
    <w:rsid w:val="00DB09A1"/>
    <w:rsid w:val="00DB0E34"/>
    <w:rsid w:val="00DB1077"/>
    <w:rsid w:val="00DB1308"/>
    <w:rsid w:val="00DB2C89"/>
    <w:rsid w:val="00DB2E4B"/>
    <w:rsid w:val="00DB3A04"/>
    <w:rsid w:val="00DB4046"/>
    <w:rsid w:val="00DB5257"/>
    <w:rsid w:val="00DB57EC"/>
    <w:rsid w:val="00DB5C51"/>
    <w:rsid w:val="00DC0696"/>
    <w:rsid w:val="00DC33C3"/>
    <w:rsid w:val="00DC3D8D"/>
    <w:rsid w:val="00DC5D5B"/>
    <w:rsid w:val="00DD1C74"/>
    <w:rsid w:val="00DD1FD0"/>
    <w:rsid w:val="00DD54BF"/>
    <w:rsid w:val="00DD7318"/>
    <w:rsid w:val="00DD7330"/>
    <w:rsid w:val="00DE0C71"/>
    <w:rsid w:val="00DE21B5"/>
    <w:rsid w:val="00DE2BA9"/>
    <w:rsid w:val="00DE4BFB"/>
    <w:rsid w:val="00DE578D"/>
    <w:rsid w:val="00DE5E3B"/>
    <w:rsid w:val="00DE6307"/>
    <w:rsid w:val="00DE6A48"/>
    <w:rsid w:val="00DF193C"/>
    <w:rsid w:val="00DF4716"/>
    <w:rsid w:val="00DF4AA0"/>
    <w:rsid w:val="00DF4E19"/>
    <w:rsid w:val="00DF63FC"/>
    <w:rsid w:val="00DF6CE3"/>
    <w:rsid w:val="00DF6D24"/>
    <w:rsid w:val="00DF7907"/>
    <w:rsid w:val="00DF7DB9"/>
    <w:rsid w:val="00DF7E96"/>
    <w:rsid w:val="00E01F2E"/>
    <w:rsid w:val="00E02599"/>
    <w:rsid w:val="00E03193"/>
    <w:rsid w:val="00E07626"/>
    <w:rsid w:val="00E07D15"/>
    <w:rsid w:val="00E1022D"/>
    <w:rsid w:val="00E116AA"/>
    <w:rsid w:val="00E13872"/>
    <w:rsid w:val="00E13D4F"/>
    <w:rsid w:val="00E1446C"/>
    <w:rsid w:val="00E1633F"/>
    <w:rsid w:val="00E17D66"/>
    <w:rsid w:val="00E2188F"/>
    <w:rsid w:val="00E23545"/>
    <w:rsid w:val="00E2499B"/>
    <w:rsid w:val="00E24AB8"/>
    <w:rsid w:val="00E26581"/>
    <w:rsid w:val="00E274B9"/>
    <w:rsid w:val="00E30CD3"/>
    <w:rsid w:val="00E30DDB"/>
    <w:rsid w:val="00E322B7"/>
    <w:rsid w:val="00E37661"/>
    <w:rsid w:val="00E40969"/>
    <w:rsid w:val="00E4244D"/>
    <w:rsid w:val="00E428B4"/>
    <w:rsid w:val="00E436E0"/>
    <w:rsid w:val="00E479C3"/>
    <w:rsid w:val="00E5063B"/>
    <w:rsid w:val="00E51C26"/>
    <w:rsid w:val="00E53EF8"/>
    <w:rsid w:val="00E56BF2"/>
    <w:rsid w:val="00E56C5B"/>
    <w:rsid w:val="00E57B7E"/>
    <w:rsid w:val="00E60B26"/>
    <w:rsid w:val="00E631F8"/>
    <w:rsid w:val="00E6358D"/>
    <w:rsid w:val="00E63CCC"/>
    <w:rsid w:val="00E64D07"/>
    <w:rsid w:val="00E65723"/>
    <w:rsid w:val="00E6709A"/>
    <w:rsid w:val="00E705D8"/>
    <w:rsid w:val="00E70DFA"/>
    <w:rsid w:val="00E72AB6"/>
    <w:rsid w:val="00E74FD8"/>
    <w:rsid w:val="00E80CE9"/>
    <w:rsid w:val="00E812D9"/>
    <w:rsid w:val="00E8384D"/>
    <w:rsid w:val="00E83F13"/>
    <w:rsid w:val="00E84D58"/>
    <w:rsid w:val="00E86786"/>
    <w:rsid w:val="00E90334"/>
    <w:rsid w:val="00E90BE4"/>
    <w:rsid w:val="00E91168"/>
    <w:rsid w:val="00E91DA2"/>
    <w:rsid w:val="00E93604"/>
    <w:rsid w:val="00E93837"/>
    <w:rsid w:val="00E95736"/>
    <w:rsid w:val="00E958B4"/>
    <w:rsid w:val="00E95EDC"/>
    <w:rsid w:val="00E967B1"/>
    <w:rsid w:val="00EA14A1"/>
    <w:rsid w:val="00EA21CD"/>
    <w:rsid w:val="00EA2537"/>
    <w:rsid w:val="00EA3E03"/>
    <w:rsid w:val="00EA492A"/>
    <w:rsid w:val="00EA4FAF"/>
    <w:rsid w:val="00EA5F30"/>
    <w:rsid w:val="00EA7475"/>
    <w:rsid w:val="00EB1E6A"/>
    <w:rsid w:val="00EB3C15"/>
    <w:rsid w:val="00EB3C20"/>
    <w:rsid w:val="00EC2E52"/>
    <w:rsid w:val="00EC63F7"/>
    <w:rsid w:val="00ED08C2"/>
    <w:rsid w:val="00ED0A93"/>
    <w:rsid w:val="00ED1744"/>
    <w:rsid w:val="00ED4A7A"/>
    <w:rsid w:val="00EE03D3"/>
    <w:rsid w:val="00EE0A55"/>
    <w:rsid w:val="00EE7DDC"/>
    <w:rsid w:val="00EF0BBC"/>
    <w:rsid w:val="00EF22E5"/>
    <w:rsid w:val="00EF2D45"/>
    <w:rsid w:val="00EF6BCF"/>
    <w:rsid w:val="00F006EE"/>
    <w:rsid w:val="00F00C11"/>
    <w:rsid w:val="00F04D43"/>
    <w:rsid w:val="00F126AD"/>
    <w:rsid w:val="00F14DA3"/>
    <w:rsid w:val="00F15B19"/>
    <w:rsid w:val="00F15D28"/>
    <w:rsid w:val="00F1636B"/>
    <w:rsid w:val="00F16AE8"/>
    <w:rsid w:val="00F17418"/>
    <w:rsid w:val="00F17A3B"/>
    <w:rsid w:val="00F20C9D"/>
    <w:rsid w:val="00F21CF9"/>
    <w:rsid w:val="00F235AA"/>
    <w:rsid w:val="00F27CC1"/>
    <w:rsid w:val="00F317B6"/>
    <w:rsid w:val="00F31C71"/>
    <w:rsid w:val="00F31FE3"/>
    <w:rsid w:val="00F32A1D"/>
    <w:rsid w:val="00F32B4E"/>
    <w:rsid w:val="00F3369E"/>
    <w:rsid w:val="00F33796"/>
    <w:rsid w:val="00F3603E"/>
    <w:rsid w:val="00F4088D"/>
    <w:rsid w:val="00F425C1"/>
    <w:rsid w:val="00F42695"/>
    <w:rsid w:val="00F438DA"/>
    <w:rsid w:val="00F447A8"/>
    <w:rsid w:val="00F46EA5"/>
    <w:rsid w:val="00F47125"/>
    <w:rsid w:val="00F47F67"/>
    <w:rsid w:val="00F50587"/>
    <w:rsid w:val="00F506FE"/>
    <w:rsid w:val="00F52B25"/>
    <w:rsid w:val="00F52FF7"/>
    <w:rsid w:val="00F549F2"/>
    <w:rsid w:val="00F5656C"/>
    <w:rsid w:val="00F56E6B"/>
    <w:rsid w:val="00F56FB8"/>
    <w:rsid w:val="00F574F8"/>
    <w:rsid w:val="00F57E6C"/>
    <w:rsid w:val="00F60113"/>
    <w:rsid w:val="00F62848"/>
    <w:rsid w:val="00F62903"/>
    <w:rsid w:val="00F62D26"/>
    <w:rsid w:val="00F64358"/>
    <w:rsid w:val="00F64634"/>
    <w:rsid w:val="00F6790E"/>
    <w:rsid w:val="00F70279"/>
    <w:rsid w:val="00F7030C"/>
    <w:rsid w:val="00F70727"/>
    <w:rsid w:val="00F71FFF"/>
    <w:rsid w:val="00F72930"/>
    <w:rsid w:val="00F75E69"/>
    <w:rsid w:val="00F76835"/>
    <w:rsid w:val="00F76B91"/>
    <w:rsid w:val="00F80A85"/>
    <w:rsid w:val="00F82203"/>
    <w:rsid w:val="00F826E6"/>
    <w:rsid w:val="00F830DE"/>
    <w:rsid w:val="00F87E19"/>
    <w:rsid w:val="00F90584"/>
    <w:rsid w:val="00F908DF"/>
    <w:rsid w:val="00F931A1"/>
    <w:rsid w:val="00F93D55"/>
    <w:rsid w:val="00F94112"/>
    <w:rsid w:val="00F96375"/>
    <w:rsid w:val="00F96784"/>
    <w:rsid w:val="00F973F7"/>
    <w:rsid w:val="00FA1660"/>
    <w:rsid w:val="00FA4954"/>
    <w:rsid w:val="00FA684D"/>
    <w:rsid w:val="00FA7691"/>
    <w:rsid w:val="00FB1584"/>
    <w:rsid w:val="00FB2117"/>
    <w:rsid w:val="00FB2E86"/>
    <w:rsid w:val="00FB33F2"/>
    <w:rsid w:val="00FB3E26"/>
    <w:rsid w:val="00FC299B"/>
    <w:rsid w:val="00FC3DCA"/>
    <w:rsid w:val="00FC4076"/>
    <w:rsid w:val="00FC58E2"/>
    <w:rsid w:val="00FC671F"/>
    <w:rsid w:val="00FC68F3"/>
    <w:rsid w:val="00FD09EC"/>
    <w:rsid w:val="00FD197B"/>
    <w:rsid w:val="00FD3F2C"/>
    <w:rsid w:val="00FD4B89"/>
    <w:rsid w:val="00FD4F0D"/>
    <w:rsid w:val="00FD6627"/>
    <w:rsid w:val="00FD6B43"/>
    <w:rsid w:val="00FD72DD"/>
    <w:rsid w:val="00FE278E"/>
    <w:rsid w:val="00FE3178"/>
    <w:rsid w:val="00FE5068"/>
    <w:rsid w:val="00FE6CC3"/>
    <w:rsid w:val="00FE7D99"/>
    <w:rsid w:val="00FF18D5"/>
    <w:rsid w:val="00FF1C0E"/>
    <w:rsid w:val="00FF2DBA"/>
    <w:rsid w:val="00FF30FE"/>
    <w:rsid w:val="00FF49E0"/>
    <w:rsid w:val="00FF4E07"/>
    <w:rsid w:val="00FF50D6"/>
    <w:rsid w:val="00FF5CAB"/>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BCAA9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03D3"/>
    <w:pPr>
      <w:ind w:left="720"/>
      <w:contextualSpacing/>
    </w:pPr>
  </w:style>
  <w:style w:type="table" w:styleId="TableGrid">
    <w:name w:val="Table Grid"/>
    <w:basedOn w:val="TableNormal"/>
    <w:uiPriority w:val="39"/>
    <w:rsid w:val="00BE4E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F46B2"/>
    <w:rPr>
      <w:i/>
      <w:iCs/>
    </w:rPr>
  </w:style>
  <w:style w:type="paragraph" w:styleId="BalloonText">
    <w:name w:val="Balloon Text"/>
    <w:basedOn w:val="Normal"/>
    <w:link w:val="BalloonTextChar"/>
    <w:uiPriority w:val="99"/>
    <w:semiHidden/>
    <w:unhideWhenUsed/>
    <w:rsid w:val="008D40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070"/>
    <w:rPr>
      <w:rFonts w:ascii="Segoe UI" w:hAnsi="Segoe UI" w:cs="Segoe UI"/>
      <w:sz w:val="18"/>
      <w:szCs w:val="18"/>
    </w:rPr>
  </w:style>
  <w:style w:type="paragraph" w:styleId="Header">
    <w:name w:val="header"/>
    <w:basedOn w:val="Normal"/>
    <w:link w:val="HeaderChar"/>
    <w:unhideWhenUsed/>
    <w:rsid w:val="008D4070"/>
    <w:pPr>
      <w:tabs>
        <w:tab w:val="center" w:pos="4536"/>
        <w:tab w:val="right" w:pos="9072"/>
      </w:tabs>
      <w:spacing w:after="0" w:line="240" w:lineRule="auto"/>
    </w:pPr>
  </w:style>
  <w:style w:type="character" w:customStyle="1" w:styleId="HeaderChar">
    <w:name w:val="Header Char"/>
    <w:basedOn w:val="DefaultParagraphFont"/>
    <w:link w:val="Header"/>
    <w:rsid w:val="008D4070"/>
  </w:style>
  <w:style w:type="paragraph" w:styleId="Footer">
    <w:name w:val="footer"/>
    <w:basedOn w:val="Normal"/>
    <w:link w:val="FooterChar"/>
    <w:uiPriority w:val="99"/>
    <w:unhideWhenUsed/>
    <w:rsid w:val="008D4070"/>
    <w:pPr>
      <w:tabs>
        <w:tab w:val="center" w:pos="4536"/>
        <w:tab w:val="right" w:pos="9072"/>
      </w:tabs>
      <w:spacing w:after="0" w:line="240" w:lineRule="auto"/>
    </w:pPr>
  </w:style>
  <w:style w:type="character" w:customStyle="1" w:styleId="FooterChar">
    <w:name w:val="Footer Char"/>
    <w:basedOn w:val="DefaultParagraphFont"/>
    <w:link w:val="Footer"/>
    <w:uiPriority w:val="99"/>
    <w:rsid w:val="008D4070"/>
  </w:style>
  <w:style w:type="character" w:styleId="CommentReference">
    <w:name w:val="annotation reference"/>
    <w:basedOn w:val="DefaultParagraphFont"/>
    <w:uiPriority w:val="99"/>
    <w:semiHidden/>
    <w:unhideWhenUsed/>
    <w:rsid w:val="00BF6542"/>
    <w:rPr>
      <w:sz w:val="16"/>
      <w:szCs w:val="16"/>
    </w:rPr>
  </w:style>
  <w:style w:type="paragraph" w:styleId="CommentText">
    <w:name w:val="annotation text"/>
    <w:basedOn w:val="Normal"/>
    <w:link w:val="CommentTextChar"/>
    <w:uiPriority w:val="99"/>
    <w:semiHidden/>
    <w:unhideWhenUsed/>
    <w:rsid w:val="00BF6542"/>
    <w:pPr>
      <w:spacing w:line="240" w:lineRule="auto"/>
    </w:pPr>
    <w:rPr>
      <w:sz w:val="20"/>
      <w:szCs w:val="20"/>
    </w:rPr>
  </w:style>
  <w:style w:type="character" w:customStyle="1" w:styleId="CommentTextChar">
    <w:name w:val="Comment Text Char"/>
    <w:basedOn w:val="DefaultParagraphFont"/>
    <w:link w:val="CommentText"/>
    <w:uiPriority w:val="99"/>
    <w:semiHidden/>
    <w:rsid w:val="00BF6542"/>
    <w:rPr>
      <w:sz w:val="20"/>
      <w:szCs w:val="20"/>
    </w:rPr>
  </w:style>
  <w:style w:type="paragraph" w:styleId="CommentSubject">
    <w:name w:val="annotation subject"/>
    <w:basedOn w:val="CommentText"/>
    <w:next w:val="CommentText"/>
    <w:link w:val="CommentSubjectChar"/>
    <w:uiPriority w:val="99"/>
    <w:semiHidden/>
    <w:unhideWhenUsed/>
    <w:rsid w:val="00BF6542"/>
    <w:rPr>
      <w:b/>
      <w:bCs/>
    </w:rPr>
  </w:style>
  <w:style w:type="character" w:customStyle="1" w:styleId="CommentSubjectChar">
    <w:name w:val="Comment Subject Char"/>
    <w:basedOn w:val="CommentTextChar"/>
    <w:link w:val="CommentSubject"/>
    <w:uiPriority w:val="99"/>
    <w:semiHidden/>
    <w:rsid w:val="00BF6542"/>
    <w:rPr>
      <w:b/>
      <w:bCs/>
      <w:sz w:val="20"/>
      <w:szCs w:val="20"/>
    </w:rPr>
  </w:style>
  <w:style w:type="paragraph" w:styleId="Revision">
    <w:name w:val="Revision"/>
    <w:hidden/>
    <w:uiPriority w:val="99"/>
    <w:semiHidden/>
    <w:rsid w:val="0081766A"/>
    <w:pPr>
      <w:spacing w:after="0" w:line="240" w:lineRule="auto"/>
    </w:pPr>
  </w:style>
  <w:style w:type="character" w:styleId="Hyperlink">
    <w:name w:val="Hyperlink"/>
    <w:basedOn w:val="DefaultParagraphFont"/>
    <w:uiPriority w:val="99"/>
    <w:unhideWhenUsed/>
    <w:rsid w:val="00726314"/>
    <w:rPr>
      <w:color w:val="0563C1" w:themeColor="hyperlink"/>
      <w:u w:val="single"/>
    </w:rPr>
  </w:style>
  <w:style w:type="character" w:customStyle="1" w:styleId="UnresolvedMention1">
    <w:name w:val="Unresolved Mention1"/>
    <w:basedOn w:val="DefaultParagraphFont"/>
    <w:uiPriority w:val="99"/>
    <w:semiHidden/>
    <w:unhideWhenUsed/>
    <w:rsid w:val="00726314"/>
    <w:rPr>
      <w:color w:val="605E5C"/>
      <w:shd w:val="clear" w:color="auto" w:fill="E1DFDD"/>
    </w:rPr>
  </w:style>
  <w:style w:type="paragraph" w:styleId="FootnoteText">
    <w:name w:val="footnote text"/>
    <w:basedOn w:val="Normal"/>
    <w:link w:val="FootnoteTextChar"/>
    <w:uiPriority w:val="99"/>
    <w:semiHidden/>
    <w:unhideWhenUsed/>
    <w:rsid w:val="000943D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43D3"/>
    <w:rPr>
      <w:sz w:val="20"/>
      <w:szCs w:val="20"/>
    </w:rPr>
  </w:style>
  <w:style w:type="character" w:styleId="FootnoteReference">
    <w:name w:val="footnote reference"/>
    <w:basedOn w:val="DefaultParagraphFont"/>
    <w:uiPriority w:val="99"/>
    <w:semiHidden/>
    <w:unhideWhenUsed/>
    <w:rsid w:val="000943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490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smcctoolki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3D1B9-4D00-4F1E-A4BF-2A6971128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2189</Words>
  <Characters>12042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2023-07-03T12:57:00Z</dcterms:created>
  <dcterms:modified xsi:type="dcterms:W3CDTF">2023-07-07T09:43:00Z</dcterms:modified>
</cp:coreProperties>
</file>