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8EC01" w14:textId="6D0BD8B6" w:rsidR="000B5AD9" w:rsidRPr="000104C0" w:rsidRDefault="35961178" w:rsidP="000104C0">
      <w:pPr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0104C0">
        <w:rPr>
          <w:rFonts w:cstheme="minorHAnsi"/>
          <w:b/>
          <w:bCs/>
          <w:sz w:val="28"/>
          <w:szCs w:val="28"/>
          <w:u w:val="single"/>
        </w:rPr>
        <w:t>Acordo de Coordenação do Movimento (</w:t>
      </w:r>
      <w:r w:rsidR="000104C0">
        <w:rPr>
          <w:rFonts w:cstheme="minorHAnsi"/>
          <w:b/>
          <w:bCs/>
          <w:sz w:val="28"/>
          <w:szCs w:val="28"/>
          <w:u w:val="single"/>
        </w:rPr>
        <w:t>ACM</w:t>
      </w:r>
      <w:r w:rsidRPr="000104C0">
        <w:rPr>
          <w:rFonts w:cstheme="minorHAnsi"/>
          <w:b/>
          <w:bCs/>
          <w:sz w:val="28"/>
          <w:szCs w:val="28"/>
          <w:u w:val="single"/>
        </w:rPr>
        <w:t>)</w:t>
      </w:r>
    </w:p>
    <w:p w14:paraId="3D923D73" w14:textId="77777777" w:rsidR="00AC346F" w:rsidRPr="000104C0" w:rsidRDefault="00AC346F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</w:p>
    <w:p w14:paraId="2E4C38A0" w14:textId="77777777" w:rsidR="00AC346F" w:rsidRPr="000104C0" w:rsidRDefault="00AC346F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  <w:r w:rsidRPr="000104C0">
        <w:rPr>
          <w:rFonts w:cstheme="minorHAnsi"/>
          <w:b/>
        </w:rPr>
        <w:t>entre</w:t>
      </w:r>
    </w:p>
    <w:p w14:paraId="3D250F6B" w14:textId="77777777" w:rsidR="00AC346F" w:rsidRPr="000104C0" w:rsidRDefault="00AC346F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</w:p>
    <w:p w14:paraId="51CD45AD" w14:textId="76733216" w:rsidR="00AC346F" w:rsidRPr="000104C0" w:rsidRDefault="000104C0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  <w:r>
        <w:rPr>
          <w:rFonts w:cstheme="minorHAnsi"/>
          <w:b/>
        </w:rPr>
        <w:t>a</w:t>
      </w:r>
      <w:r w:rsidR="00AC346F" w:rsidRPr="000104C0">
        <w:rPr>
          <w:rFonts w:cstheme="minorHAnsi"/>
          <w:b/>
        </w:rPr>
        <w:t xml:space="preserve"> Sociedade Nacional da Cruz Vermelha ou do Crescente Vermelho </w:t>
      </w:r>
      <w:r w:rsidR="00AC346F" w:rsidRPr="000104C0">
        <w:rPr>
          <w:rFonts w:cstheme="minorHAnsi"/>
          <w:b/>
          <w:highlight w:val="yellow"/>
        </w:rPr>
        <w:t>[inserir país] ([inserir sigla da SN])</w:t>
      </w:r>
      <w:r w:rsidR="00AC346F" w:rsidRPr="000104C0">
        <w:rPr>
          <w:rFonts w:cstheme="minorHAnsi"/>
          <w:b/>
        </w:rPr>
        <w:t>,</w:t>
      </w:r>
    </w:p>
    <w:p w14:paraId="4AF6D477" w14:textId="77777777" w:rsidR="00AC346F" w:rsidRPr="000104C0" w:rsidRDefault="00AC346F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</w:p>
    <w:p w14:paraId="7A41B22B" w14:textId="35313316" w:rsidR="00AC346F" w:rsidRPr="000104C0" w:rsidRDefault="000104C0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  <w:r>
        <w:rPr>
          <w:rFonts w:cstheme="minorHAnsi"/>
          <w:b/>
        </w:rPr>
        <w:t>o</w:t>
      </w:r>
      <w:r w:rsidR="00AC346F" w:rsidRPr="000104C0">
        <w:rPr>
          <w:rFonts w:cstheme="minorHAnsi"/>
          <w:b/>
        </w:rPr>
        <w:t xml:space="preserve"> Comitê Internacional da Cruz Vermelha (CICV)</w:t>
      </w:r>
    </w:p>
    <w:p w14:paraId="455D0CC3" w14:textId="77777777" w:rsidR="00AC346F" w:rsidRPr="00DB0536" w:rsidRDefault="00AC346F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</w:p>
    <w:p w14:paraId="1DBF7979" w14:textId="77777777" w:rsidR="00AC346F" w:rsidRPr="000104C0" w:rsidRDefault="00AC346F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  <w:r w:rsidRPr="000104C0">
        <w:rPr>
          <w:rFonts w:cstheme="minorHAnsi"/>
          <w:b/>
        </w:rPr>
        <w:t>e</w:t>
      </w:r>
    </w:p>
    <w:p w14:paraId="55A3C842" w14:textId="77777777" w:rsidR="00AC346F" w:rsidRPr="000104C0" w:rsidRDefault="00AC346F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</w:p>
    <w:p w14:paraId="35B97233" w14:textId="39E97C68" w:rsidR="00AC346F" w:rsidRPr="000104C0" w:rsidRDefault="000104C0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  <w:r>
        <w:rPr>
          <w:rFonts w:cstheme="minorHAnsi"/>
          <w:b/>
        </w:rPr>
        <w:t>a</w:t>
      </w:r>
      <w:r w:rsidR="00AC346F" w:rsidRPr="000104C0">
        <w:rPr>
          <w:rFonts w:cstheme="minorHAnsi"/>
          <w:b/>
        </w:rPr>
        <w:t xml:space="preserve"> Federação Internacional da Cruz Vermelha e do Crescente Vermelho</w:t>
      </w:r>
      <w:r>
        <w:rPr>
          <w:rFonts w:cstheme="minorHAnsi"/>
          <w:b/>
        </w:rPr>
        <w:t xml:space="preserve"> </w:t>
      </w:r>
      <w:r w:rsidR="00AC346F" w:rsidRPr="000104C0">
        <w:rPr>
          <w:rFonts w:cstheme="minorHAnsi"/>
          <w:b/>
        </w:rPr>
        <w:t>(FICV)</w:t>
      </w:r>
    </w:p>
    <w:p w14:paraId="265ED1E4" w14:textId="77777777" w:rsidR="00AC346F" w:rsidRPr="000104C0" w:rsidRDefault="00AC346F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</w:p>
    <w:p w14:paraId="1EA6D69F" w14:textId="080E08BE" w:rsidR="00AC346F" w:rsidRPr="000104C0" w:rsidRDefault="000104C0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  <w:r>
        <w:rPr>
          <w:rFonts w:cstheme="minorHAnsi"/>
          <w:b/>
        </w:rPr>
        <w:t>r</w:t>
      </w:r>
      <w:r w:rsidR="00AC346F" w:rsidRPr="000104C0">
        <w:rPr>
          <w:rFonts w:cstheme="minorHAnsi"/>
          <w:b/>
        </w:rPr>
        <w:t>eferente às</w:t>
      </w:r>
    </w:p>
    <w:p w14:paraId="01844D7C" w14:textId="77777777" w:rsidR="00AC346F" w:rsidRPr="000104C0" w:rsidRDefault="00AC346F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</w:rPr>
      </w:pPr>
    </w:p>
    <w:p w14:paraId="4B9D389B" w14:textId="62846FCD" w:rsidR="00AC346F" w:rsidRPr="000104C0" w:rsidRDefault="00AC346F" w:rsidP="000104C0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theme="minorHAnsi"/>
          <w:b/>
          <w:u w:val="single"/>
        </w:rPr>
      </w:pPr>
      <w:r w:rsidRPr="000104C0">
        <w:rPr>
          <w:rFonts w:cstheme="minorHAnsi"/>
          <w:b/>
          <w:u w:val="single"/>
        </w:rPr>
        <w:t xml:space="preserve">Atividades do Movimento em XXX </w:t>
      </w:r>
      <w:r w:rsidRPr="000104C0">
        <w:rPr>
          <w:rFonts w:cstheme="minorHAnsi"/>
          <w:b/>
          <w:highlight w:val="yellow"/>
          <w:u w:val="single"/>
        </w:rPr>
        <w:t>[inserir país]</w:t>
      </w:r>
    </w:p>
    <w:p w14:paraId="699172BE" w14:textId="77777777" w:rsidR="00AC346F" w:rsidRPr="000104C0" w:rsidRDefault="00AC346F" w:rsidP="000104C0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theme="minorHAnsi"/>
          <w:b/>
          <w:u w:val="single"/>
        </w:rPr>
      </w:pPr>
    </w:p>
    <w:p w14:paraId="0BEBBF90" w14:textId="66619839" w:rsidR="00AC346F" w:rsidRPr="000104C0" w:rsidRDefault="00AC346F" w:rsidP="000104C0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theme="minorHAnsi"/>
          <w:b/>
          <w:u w:val="single"/>
        </w:rPr>
      </w:pPr>
      <w:r w:rsidRPr="000104C0">
        <w:rPr>
          <w:rFonts w:cstheme="minorHAnsi"/>
          <w:b/>
          <w:u w:val="single"/>
        </w:rPr>
        <w:t xml:space="preserve">Data de início </w:t>
      </w:r>
      <w:r w:rsidRPr="000104C0">
        <w:rPr>
          <w:rFonts w:cstheme="minorHAnsi"/>
          <w:b/>
          <w:highlight w:val="yellow"/>
          <w:u w:val="single"/>
        </w:rPr>
        <w:t>[dd.mm.aaaa]</w:t>
      </w:r>
      <w:r w:rsidRPr="000104C0">
        <w:rPr>
          <w:rFonts w:cstheme="minorHAnsi"/>
          <w:b/>
          <w:u w:val="single"/>
        </w:rPr>
        <w:t xml:space="preserve"> a data de fim </w:t>
      </w:r>
      <w:r w:rsidRPr="000104C0">
        <w:rPr>
          <w:rFonts w:cstheme="minorHAnsi"/>
          <w:b/>
          <w:highlight w:val="yellow"/>
          <w:u w:val="single"/>
        </w:rPr>
        <w:t>[dd.mm.aaaa]</w:t>
      </w:r>
    </w:p>
    <w:p w14:paraId="41CD0B91" w14:textId="77777777" w:rsidR="00AC346F" w:rsidRPr="000104C0" w:rsidRDefault="00AC346F" w:rsidP="000104C0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theme="minorHAnsi"/>
          <w:b/>
          <w:u w:val="single"/>
        </w:rPr>
      </w:pPr>
    </w:p>
    <w:p w14:paraId="47FABF8F" w14:textId="77777777" w:rsidR="000104C0" w:rsidRDefault="000104C0" w:rsidP="000104C0">
      <w:pPr>
        <w:spacing w:after="0" w:line="257" w:lineRule="auto"/>
        <w:jc w:val="both"/>
        <w:rPr>
          <w:rFonts w:cstheme="minorHAnsi"/>
          <w:b/>
        </w:rPr>
      </w:pPr>
      <w:bookmarkStart w:id="0" w:name="_Hlk131164992"/>
    </w:p>
    <w:p w14:paraId="4425192A" w14:textId="39E958A7" w:rsidR="00B81BF2" w:rsidRPr="000104C0" w:rsidRDefault="00B81BF2" w:rsidP="000104C0">
      <w:pPr>
        <w:spacing w:after="0" w:line="257" w:lineRule="auto"/>
        <w:jc w:val="both"/>
        <w:rPr>
          <w:rFonts w:cstheme="minorHAnsi"/>
        </w:rPr>
      </w:pPr>
      <w:r w:rsidRPr="000104C0">
        <w:rPr>
          <w:rFonts w:cstheme="minorHAnsi"/>
          <w:b/>
        </w:rPr>
        <w:t>Preâmbulo</w:t>
      </w:r>
    </w:p>
    <w:p w14:paraId="029C1BF6" w14:textId="77777777" w:rsidR="000104C0" w:rsidRDefault="000104C0" w:rsidP="000104C0">
      <w:pPr>
        <w:spacing w:after="0" w:line="257" w:lineRule="auto"/>
        <w:jc w:val="both"/>
        <w:rPr>
          <w:rFonts w:cstheme="minorHAnsi"/>
        </w:rPr>
      </w:pPr>
    </w:p>
    <w:p w14:paraId="29BF9D70" w14:textId="4A7C24F0" w:rsidR="008E79DC" w:rsidRDefault="008E79DC" w:rsidP="000104C0">
      <w:pPr>
        <w:spacing w:after="0" w:line="257" w:lineRule="auto"/>
        <w:jc w:val="both"/>
        <w:rPr>
          <w:rFonts w:cstheme="minorHAnsi"/>
        </w:rPr>
      </w:pPr>
      <w:r w:rsidRPr="000104C0">
        <w:rPr>
          <w:rFonts w:cstheme="minorHAnsi"/>
        </w:rPr>
        <w:t xml:space="preserve">Nós, signatários deste Acordo, da Declaração de Adesão ao mesmo e dos seus Anexos, comprometemo-nos a corroborar os nossos esforços de cooperação para aumentar o nosso impacto humanitário coletivo para as pessoas necessitadas em </w:t>
      </w:r>
      <w:bookmarkStart w:id="1" w:name="_Hlk137025115"/>
      <w:r w:rsidRPr="00BC7FA2">
        <w:rPr>
          <w:rFonts w:cstheme="minorHAnsi"/>
          <w:highlight w:val="yellow"/>
        </w:rPr>
        <w:t>XXX [inserir país]</w:t>
      </w:r>
      <w:bookmarkEnd w:id="1"/>
      <w:r w:rsidRPr="00BC7FA2">
        <w:rPr>
          <w:rFonts w:cstheme="minorHAnsi"/>
        </w:rPr>
        <w:t>.</w:t>
      </w:r>
      <w:r w:rsidRPr="000104C0">
        <w:rPr>
          <w:rFonts w:cstheme="minorHAnsi"/>
        </w:rPr>
        <w:t xml:space="preserve"> Comprometemo-nos a colocar os interesses delas, assim como os interesses do Movimento da Cruz Vermelha e do Crescente Vermelho (doravante “</w:t>
      </w:r>
      <w:r w:rsidR="00BC7FA2">
        <w:rPr>
          <w:rFonts w:cstheme="minorHAnsi"/>
        </w:rPr>
        <w:t xml:space="preserve">o </w:t>
      </w:r>
      <w:r w:rsidRPr="000104C0">
        <w:rPr>
          <w:rFonts w:cstheme="minorHAnsi"/>
        </w:rPr>
        <w:t>Movimento”) como um todo, à frente dos nossos interesses institucionais individuais.</w:t>
      </w:r>
    </w:p>
    <w:p w14:paraId="52B665FC" w14:textId="77777777" w:rsidR="000104C0" w:rsidRPr="000104C0" w:rsidRDefault="000104C0" w:rsidP="000104C0">
      <w:pPr>
        <w:spacing w:after="0" w:line="257" w:lineRule="auto"/>
        <w:jc w:val="both"/>
        <w:rPr>
          <w:rFonts w:eastAsia="Calibri" w:cstheme="minorHAnsi"/>
        </w:rPr>
      </w:pPr>
    </w:p>
    <w:p w14:paraId="37079CC4" w14:textId="4B97C2F9" w:rsidR="008E79DC" w:rsidRDefault="008E79DC" w:rsidP="000104C0">
      <w:pPr>
        <w:spacing w:after="0" w:line="257" w:lineRule="auto"/>
        <w:jc w:val="both"/>
        <w:rPr>
          <w:rFonts w:cstheme="minorHAnsi"/>
        </w:rPr>
      </w:pPr>
      <w:r w:rsidRPr="000104C0">
        <w:rPr>
          <w:rFonts w:cstheme="minorHAnsi"/>
        </w:rPr>
        <w:t xml:space="preserve">Comprometemo-nos a garantir que as nossas ações reconheçam e fortaleçam o papel central da Sociedade Nacional </w:t>
      </w:r>
      <w:r w:rsidRPr="00BC7FA2">
        <w:rPr>
          <w:rFonts w:cstheme="minorHAnsi"/>
          <w:highlight w:val="yellow"/>
        </w:rPr>
        <w:t>XXX [inserir país]</w:t>
      </w:r>
      <w:r w:rsidRPr="000104C0">
        <w:rPr>
          <w:rFonts w:cstheme="minorHAnsi"/>
        </w:rPr>
        <w:t>, através de investimento consistente e apoio coordenado.</w:t>
      </w:r>
    </w:p>
    <w:p w14:paraId="7C67201D" w14:textId="77777777" w:rsidR="000104C0" w:rsidRPr="000104C0" w:rsidRDefault="000104C0" w:rsidP="000104C0">
      <w:pPr>
        <w:spacing w:after="0" w:line="257" w:lineRule="auto"/>
        <w:jc w:val="both"/>
        <w:rPr>
          <w:rFonts w:eastAsia="Calibri" w:cstheme="minorHAnsi"/>
        </w:rPr>
      </w:pPr>
    </w:p>
    <w:p w14:paraId="2B92FFC7" w14:textId="0CDEC698" w:rsidR="00B81BF2" w:rsidRDefault="008E79DC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Comprometemo-nos a trabalhar juntos de forma colaborativa, inclusiva e de apoio mútuo, para garantir que a nossa resposta coletiva esteja sempre em uma escala apropriada para aproveitar os pontos fortes complementares de cada um, evitar a concorrência e aumentar a presença do Movimento. Comprometemo-nos a unir forças, com criatividade, flexibilidade e confiabilidade para alavancar as nossas forças complementares e fazer </w:t>
      </w:r>
      <w:r w:rsidR="006534A3">
        <w:rPr>
          <w:rFonts w:cstheme="minorHAnsi"/>
        </w:rPr>
        <w:t xml:space="preserve">mais e </w:t>
      </w:r>
      <w:r w:rsidRPr="000104C0">
        <w:rPr>
          <w:rFonts w:cstheme="minorHAnsi"/>
        </w:rPr>
        <w:t>melhor juntos para pessoas que precisam de assistência humanitária neutra, imparcial e independente. Em linha com os nossos respectivos mandatos, tanto em tempos de emergência como em tempos de paz, comprometemo-nos a fazer o melhor uso das nossas vozes, dos nossos recursos, dos nossos pontos fortes e dos nossos serviços, posicionando assim o Movimento como um ator humanitário líder.</w:t>
      </w:r>
    </w:p>
    <w:p w14:paraId="34BF0995" w14:textId="77777777" w:rsidR="000104C0" w:rsidRPr="000104C0" w:rsidRDefault="000104C0" w:rsidP="000104C0">
      <w:pPr>
        <w:spacing w:after="0"/>
        <w:jc w:val="both"/>
        <w:rPr>
          <w:rFonts w:cstheme="minorHAnsi"/>
        </w:rPr>
      </w:pPr>
    </w:p>
    <w:p w14:paraId="75066868" w14:textId="5849AF6D" w:rsidR="008E79DC" w:rsidRDefault="008E79DC" w:rsidP="000104C0">
      <w:pPr>
        <w:spacing w:after="0" w:line="257" w:lineRule="auto"/>
        <w:jc w:val="both"/>
        <w:rPr>
          <w:rFonts w:cstheme="minorHAnsi"/>
        </w:rPr>
      </w:pPr>
      <w:r w:rsidRPr="000104C0">
        <w:rPr>
          <w:rFonts w:cstheme="minorHAnsi"/>
        </w:rPr>
        <w:t>Reconhecemos que as dificuldades e os desafios intrínsecos à ação humanitária darão por vezes origem a tensões entre as nossas instituições, que nos comprometemos a enfrentar pronta e abertamente, no espírito de cooperação e colaboração que sustenta este Acordo.</w:t>
      </w:r>
    </w:p>
    <w:p w14:paraId="56E92CB1" w14:textId="77777777" w:rsidR="000104C0" w:rsidRPr="000104C0" w:rsidRDefault="000104C0" w:rsidP="000104C0">
      <w:pPr>
        <w:spacing w:after="0" w:line="257" w:lineRule="auto"/>
        <w:jc w:val="both"/>
        <w:rPr>
          <w:rFonts w:cstheme="minorHAnsi"/>
        </w:rPr>
      </w:pPr>
    </w:p>
    <w:p w14:paraId="057544CD" w14:textId="256038A9" w:rsidR="00487C7D" w:rsidRDefault="008E79DC" w:rsidP="000104C0">
      <w:pPr>
        <w:spacing w:after="0" w:line="257" w:lineRule="auto"/>
        <w:jc w:val="both"/>
        <w:rPr>
          <w:rFonts w:cstheme="minorHAnsi"/>
        </w:rPr>
      </w:pPr>
      <w:r w:rsidRPr="000104C0">
        <w:rPr>
          <w:rFonts w:cstheme="minorHAnsi"/>
        </w:rPr>
        <w:t>Comprometemo-nos a implementar este Acordo em total conformidade com os Princípios Fundamentais do Movimento, as Convenções de Genebra, os Estatutos do Movimento e as políticas e resoluções aplicáveis</w:t>
      </w:r>
      <w:r w:rsidR="006534A3">
        <w:rPr>
          <w:rFonts w:cstheme="minorHAnsi"/>
        </w:rPr>
        <w:t xml:space="preserve"> </w:t>
      </w:r>
      <w:r w:rsidRPr="000104C0">
        <w:rPr>
          <w:rFonts w:cstheme="minorHAnsi"/>
        </w:rPr>
        <w:t xml:space="preserve">​da Conferência Internacional da Cruz Vermelha e do Crescente Vermelho e do </w:t>
      </w:r>
      <w:r w:rsidRPr="000104C0">
        <w:rPr>
          <w:rFonts w:cstheme="minorHAnsi"/>
        </w:rPr>
        <w:lastRenderedPageBreak/>
        <w:t>Conselho de Delegados, nomeadamente a Coordenação do Movimento para a Cooperação Coletiva</w:t>
      </w:r>
      <w:r w:rsidR="006534A3">
        <w:rPr>
          <w:rFonts w:cstheme="minorHAnsi"/>
        </w:rPr>
        <w:t>, o</w:t>
      </w:r>
      <w:r w:rsidRPr="000104C0">
        <w:rPr>
          <w:rFonts w:cstheme="minorHAnsi"/>
        </w:rPr>
        <w:t xml:space="preserve"> Acordo de Impacto (“Acordo de Sevilha 2.0”) e a iniciativa de Fortalecimento da Cooperação e Coordenação do Movimento (</w:t>
      </w:r>
      <w:r w:rsidR="000104C0">
        <w:rPr>
          <w:rFonts w:cstheme="minorHAnsi"/>
        </w:rPr>
        <w:t>FCCM</w:t>
      </w:r>
      <w:r w:rsidRPr="000104C0">
        <w:rPr>
          <w:rFonts w:cstheme="minorHAnsi"/>
        </w:rPr>
        <w:t>).</w:t>
      </w:r>
    </w:p>
    <w:p w14:paraId="5CE5B919" w14:textId="77777777" w:rsidR="000104C0" w:rsidRPr="000104C0" w:rsidRDefault="000104C0" w:rsidP="000104C0">
      <w:pPr>
        <w:spacing w:after="0" w:line="257" w:lineRule="auto"/>
        <w:jc w:val="both"/>
        <w:rPr>
          <w:rFonts w:eastAsia="Calibri" w:cstheme="minorHAnsi"/>
        </w:rPr>
      </w:pPr>
    </w:p>
    <w:p w14:paraId="08D54DA2" w14:textId="43B4FA4E" w:rsidR="005A32A5" w:rsidRDefault="0036118D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Seremos transparentes uns com os outros, reconhecendo que as nossas ações individuais podem ter consequências nacionais e globais, e avaliaremos regularmente o nosso desempenho relativamente à implementação deste Acordo.</w:t>
      </w:r>
      <w:bookmarkEnd w:id="0"/>
    </w:p>
    <w:p w14:paraId="4C57CCE6" w14:textId="77777777" w:rsidR="000104C0" w:rsidRPr="000104C0" w:rsidRDefault="000104C0" w:rsidP="000104C0">
      <w:pPr>
        <w:spacing w:after="0"/>
        <w:jc w:val="both"/>
        <w:rPr>
          <w:rFonts w:cstheme="minorHAnsi"/>
        </w:rPr>
      </w:pPr>
    </w:p>
    <w:p w14:paraId="5A3ED06B" w14:textId="568F3A0B" w:rsidR="00910F0B" w:rsidRDefault="00910F0B" w:rsidP="000104C0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>Introdução</w:t>
      </w:r>
    </w:p>
    <w:p w14:paraId="794D7CCE" w14:textId="77777777" w:rsidR="000104C0" w:rsidRPr="000104C0" w:rsidRDefault="000104C0" w:rsidP="000104C0">
      <w:pPr>
        <w:spacing w:after="0"/>
        <w:jc w:val="both"/>
        <w:rPr>
          <w:rFonts w:cstheme="minorHAnsi"/>
          <w:b/>
          <w:bCs/>
        </w:rPr>
      </w:pPr>
    </w:p>
    <w:p w14:paraId="36AF7A3F" w14:textId="6F756AEA" w:rsidR="00910F0B" w:rsidRDefault="00910F0B" w:rsidP="000104C0">
      <w:pPr>
        <w:spacing w:after="0" w:line="257" w:lineRule="auto"/>
        <w:jc w:val="both"/>
        <w:rPr>
          <w:rFonts w:cstheme="minorHAnsi"/>
          <w:b/>
          <w:bCs/>
        </w:rPr>
      </w:pPr>
      <w:r w:rsidRPr="000104C0">
        <w:rPr>
          <w:rFonts w:cstheme="minorHAnsi"/>
        </w:rPr>
        <w:t xml:space="preserve">Este Acordo de Coordenação de Movimento (ACM) é celebrado em nível nacional entre a Sociedade Nacional da Cruz Vermelha ou do Crescente Vermelho </w:t>
      </w:r>
      <w:r w:rsidRPr="006534A3">
        <w:rPr>
          <w:rFonts w:cstheme="minorHAnsi"/>
          <w:highlight w:val="yellow"/>
        </w:rPr>
        <w:t>XXX [inserir país] (</w:t>
      </w:r>
      <w:r w:rsidRPr="006534A3">
        <w:rPr>
          <w:rFonts w:cstheme="minorHAnsi"/>
          <w:highlight w:val="green"/>
        </w:rPr>
        <w:t>a</w:t>
      </w:r>
      <w:r w:rsidR="006534A3" w:rsidRPr="006534A3">
        <w:rPr>
          <w:rFonts w:cstheme="minorHAnsi"/>
          <w:highlight w:val="green"/>
        </w:rPr>
        <w:t>/o</w:t>
      </w:r>
      <w:r w:rsidRPr="006534A3">
        <w:rPr>
          <w:rFonts w:cstheme="minorHAnsi"/>
          <w:highlight w:val="green"/>
        </w:rPr>
        <w:t xml:space="preserve"> </w:t>
      </w:r>
      <w:r w:rsidRPr="006534A3">
        <w:rPr>
          <w:rFonts w:cstheme="minorHAnsi"/>
          <w:highlight w:val="yellow"/>
        </w:rPr>
        <w:t>“XXX [inserir sigla S</w:t>
      </w:r>
      <w:r w:rsidR="001D0E20">
        <w:rPr>
          <w:rFonts w:cstheme="minorHAnsi"/>
          <w:highlight w:val="yellow"/>
        </w:rPr>
        <w:t>N</w:t>
      </w:r>
      <w:r w:rsidRPr="006534A3">
        <w:rPr>
          <w:rFonts w:cstheme="minorHAnsi"/>
          <w:highlight w:val="yellow"/>
        </w:rPr>
        <w:t>]”),</w:t>
      </w:r>
      <w:r w:rsidRPr="000104C0">
        <w:rPr>
          <w:rFonts w:cstheme="minorHAnsi"/>
        </w:rPr>
        <w:t xml:space="preserve"> a Federação Internacional das Sociedades da Cruz Vermelha e do Crescente Vermelho (a “FICV”) e o Comitê Internacional da Cruz Vermelha (o “CICV”).</w:t>
      </w:r>
    </w:p>
    <w:p w14:paraId="2F5D9FDD" w14:textId="77777777" w:rsidR="000104C0" w:rsidRPr="000104C0" w:rsidRDefault="000104C0" w:rsidP="000104C0">
      <w:pPr>
        <w:spacing w:after="0" w:line="257" w:lineRule="auto"/>
        <w:jc w:val="both"/>
        <w:rPr>
          <w:rFonts w:cstheme="minorHAnsi"/>
        </w:rPr>
      </w:pPr>
    </w:p>
    <w:p w14:paraId="04F18367" w14:textId="3A6594C5" w:rsidR="00910F0B" w:rsidRDefault="00910F0B" w:rsidP="000104C0">
      <w:pPr>
        <w:spacing w:after="0" w:line="257" w:lineRule="auto"/>
        <w:jc w:val="both"/>
        <w:rPr>
          <w:rFonts w:cstheme="minorHAnsi"/>
        </w:rPr>
      </w:pPr>
      <w:r w:rsidRPr="000104C0">
        <w:rPr>
          <w:rFonts w:cstheme="minorHAnsi"/>
        </w:rPr>
        <w:t xml:space="preserve">Espera-se que todas as Sociedades Nacionais que trabalham internacionalmente em </w:t>
      </w:r>
      <w:r w:rsidRPr="006534A3">
        <w:rPr>
          <w:rFonts w:cstheme="minorHAnsi"/>
          <w:highlight w:val="yellow"/>
        </w:rPr>
        <w:t>XXX [inserir país]</w:t>
      </w:r>
      <w:r w:rsidRPr="000104C0">
        <w:rPr>
          <w:rFonts w:cstheme="minorHAnsi"/>
        </w:rPr>
        <w:t xml:space="preserve"> se tornem parte deste </w:t>
      </w:r>
      <w:r w:rsidR="006534A3">
        <w:rPr>
          <w:rFonts w:cstheme="minorHAnsi"/>
        </w:rPr>
        <w:t>ACM</w:t>
      </w:r>
      <w:r w:rsidRPr="000104C0">
        <w:rPr>
          <w:rFonts w:cstheme="minorHAnsi"/>
        </w:rPr>
        <w:t xml:space="preserve"> assinando a sua ‘Declaração’ anexa. Os Princípios e </w:t>
      </w:r>
      <w:r w:rsidR="006534A3">
        <w:rPr>
          <w:rFonts w:cstheme="minorHAnsi"/>
        </w:rPr>
        <w:t>Normas</w:t>
      </w:r>
      <w:r w:rsidRPr="000104C0">
        <w:rPr>
          <w:rFonts w:cstheme="minorHAnsi"/>
        </w:rPr>
        <w:t xml:space="preserve"> da FICV para a Assistência Humanitária da Cruz Vermelha e do Crescente Vermelho impõem responsabilidades às Sociedades Nacionais Parceiras (SNP), que estão refletidas na referida Declaração.</w:t>
      </w:r>
    </w:p>
    <w:p w14:paraId="3BE43E88" w14:textId="77777777" w:rsidR="000104C0" w:rsidRPr="000104C0" w:rsidRDefault="000104C0" w:rsidP="000104C0">
      <w:pPr>
        <w:spacing w:after="0" w:line="257" w:lineRule="auto"/>
        <w:jc w:val="both"/>
        <w:rPr>
          <w:rFonts w:cstheme="minorHAnsi"/>
        </w:rPr>
      </w:pPr>
    </w:p>
    <w:p w14:paraId="0B6D66EF" w14:textId="54F62A15" w:rsidR="00DF4774" w:rsidRDefault="00664DEC" w:rsidP="000104C0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>Escopo do Acordo</w:t>
      </w:r>
    </w:p>
    <w:p w14:paraId="2FABB6A3" w14:textId="77777777" w:rsidR="000104C0" w:rsidRPr="000104C0" w:rsidRDefault="000104C0" w:rsidP="000104C0">
      <w:pPr>
        <w:spacing w:after="0"/>
        <w:jc w:val="both"/>
        <w:rPr>
          <w:rFonts w:cstheme="minorHAnsi"/>
          <w:b/>
          <w:bCs/>
        </w:rPr>
      </w:pPr>
    </w:p>
    <w:p w14:paraId="02E68A8F" w14:textId="05BD342F" w:rsidR="009D48C2" w:rsidRDefault="00C52C38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Em linha com o respectivo mandato de cada componente, este ACM oferece o marco no qual os Componentes do Movimento que operam no país (doravante “Parceiros”) coordenam as suas operações e programas em todos os momentos. Serve como acordo central, orientando e enquadrando todos os acordos multilaterais e bilaterais a nível nacional, com a Sociedade Nacional Anfitriã </w:t>
      </w:r>
      <w:r w:rsidRPr="006534A3">
        <w:rPr>
          <w:rFonts w:cstheme="minorHAnsi"/>
          <w:highlight w:val="yellow"/>
        </w:rPr>
        <w:t>XXX [inserir sigla S</w:t>
      </w:r>
      <w:r w:rsidR="006534A3">
        <w:rPr>
          <w:rFonts w:cstheme="minorHAnsi"/>
          <w:highlight w:val="yellow"/>
        </w:rPr>
        <w:t>N</w:t>
      </w:r>
      <w:r w:rsidRPr="006534A3">
        <w:rPr>
          <w:rFonts w:cstheme="minorHAnsi"/>
          <w:highlight w:val="yellow"/>
        </w:rPr>
        <w:t>]</w:t>
      </w:r>
      <w:r w:rsidRPr="000104C0">
        <w:rPr>
          <w:rFonts w:cstheme="minorHAnsi"/>
        </w:rPr>
        <w:t xml:space="preserve"> no centro.</w:t>
      </w:r>
    </w:p>
    <w:p w14:paraId="5C30353D" w14:textId="77777777" w:rsidR="000104C0" w:rsidRPr="000104C0" w:rsidRDefault="000104C0" w:rsidP="000104C0">
      <w:pPr>
        <w:spacing w:after="0"/>
        <w:jc w:val="both"/>
        <w:rPr>
          <w:rFonts w:cstheme="minorHAnsi"/>
        </w:rPr>
      </w:pPr>
    </w:p>
    <w:p w14:paraId="2B1B4C8C" w14:textId="63E9CB7D" w:rsidR="002D354D" w:rsidRDefault="00CF6416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De acordo com a Parte II do Acordo de Sevilha 2.0, em situações que desencadeiem uma resposta coletiva do Movimento, os mecanismos de coordenação do Movimento estabelecidos ao abrigo deste ACM serão ampliados e </w:t>
      </w:r>
      <w:r w:rsidR="006534A3">
        <w:rPr>
          <w:rFonts w:cstheme="minorHAnsi"/>
        </w:rPr>
        <w:t xml:space="preserve">as </w:t>
      </w:r>
      <w:r w:rsidRPr="000104C0">
        <w:rPr>
          <w:rFonts w:cstheme="minorHAnsi"/>
        </w:rPr>
        <w:t>funções de coordenação específicas (</w:t>
      </w:r>
      <w:r w:rsidRPr="002D2414">
        <w:rPr>
          <w:rFonts w:cstheme="minorHAnsi"/>
        </w:rPr>
        <w:t>convocador/co-convocador)</w:t>
      </w:r>
      <w:r w:rsidRPr="000104C0">
        <w:rPr>
          <w:rFonts w:cstheme="minorHAnsi"/>
        </w:rPr>
        <w:t xml:space="preserve"> serão atribuídas como uma resposta temporária às significativas necessidades humanitárias geradas pela crise.</w:t>
      </w:r>
    </w:p>
    <w:p w14:paraId="3D7BA959" w14:textId="77777777" w:rsidR="000104C0" w:rsidRPr="000104C0" w:rsidRDefault="000104C0" w:rsidP="000104C0">
      <w:pPr>
        <w:spacing w:after="0"/>
        <w:jc w:val="both"/>
        <w:rPr>
          <w:rFonts w:cstheme="minorHAnsi"/>
        </w:rPr>
      </w:pPr>
    </w:p>
    <w:p w14:paraId="0576B68C" w14:textId="4C1C953F" w:rsidR="00C85A79" w:rsidRDefault="00174F7D" w:rsidP="000104C0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>Propósito</w:t>
      </w:r>
    </w:p>
    <w:p w14:paraId="48819250" w14:textId="77777777" w:rsidR="000104C0" w:rsidRPr="000104C0" w:rsidRDefault="000104C0" w:rsidP="000104C0">
      <w:pPr>
        <w:spacing w:after="0"/>
        <w:jc w:val="both"/>
        <w:rPr>
          <w:rFonts w:cstheme="minorHAnsi"/>
          <w:b/>
          <w:bCs/>
        </w:rPr>
      </w:pPr>
    </w:p>
    <w:p w14:paraId="7D4ED4C7" w14:textId="2663EC9B" w:rsidR="00091374" w:rsidRDefault="00127798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O objetivo geral deste ACM é coordenar esforços e recursos para garantir que a nossa resposta coletiva seja em escala, coerente, complementar, oportuna e </w:t>
      </w:r>
      <w:r w:rsidR="002D2414">
        <w:rPr>
          <w:rFonts w:cstheme="minorHAnsi"/>
        </w:rPr>
        <w:t xml:space="preserve">que </w:t>
      </w:r>
      <w:r w:rsidRPr="000104C0">
        <w:rPr>
          <w:rFonts w:cstheme="minorHAnsi"/>
        </w:rPr>
        <w:t>aumente o nosso impacto humanitário coletivo para as pessoas que atendemos</w:t>
      </w:r>
      <w:r w:rsidR="002D2414">
        <w:rPr>
          <w:rFonts w:cstheme="minorHAnsi"/>
        </w:rPr>
        <w:t xml:space="preserve">, de modo a </w:t>
      </w:r>
      <w:r w:rsidRPr="000104C0">
        <w:rPr>
          <w:rFonts w:cstheme="minorHAnsi"/>
        </w:rPr>
        <w:t>garantir que os esforços coletivos contribuam para fortalecer o papel central e de apoio à SN.</w:t>
      </w:r>
    </w:p>
    <w:p w14:paraId="7967F0BC" w14:textId="77777777" w:rsidR="000104C0" w:rsidRPr="000104C0" w:rsidRDefault="000104C0" w:rsidP="000104C0">
      <w:pPr>
        <w:spacing w:after="0"/>
        <w:jc w:val="both"/>
        <w:rPr>
          <w:rFonts w:cstheme="minorHAnsi"/>
        </w:rPr>
      </w:pPr>
    </w:p>
    <w:p w14:paraId="41F7D168" w14:textId="238B43A0" w:rsidR="0078707E" w:rsidRPr="000104C0" w:rsidRDefault="0078707E" w:rsidP="000104C0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 xml:space="preserve">Principais áreas de cooperação e coordenação em </w:t>
      </w:r>
      <w:r w:rsidRPr="002D2414">
        <w:rPr>
          <w:rFonts w:cstheme="minorHAnsi"/>
          <w:b/>
          <w:bCs/>
          <w:highlight w:val="yellow"/>
        </w:rPr>
        <w:t>XXX [</w:t>
      </w:r>
      <w:r w:rsidRPr="002D2414">
        <w:rPr>
          <w:rFonts w:cstheme="minorHAnsi"/>
          <w:b/>
          <w:bCs/>
          <w:highlight w:val="green"/>
        </w:rPr>
        <w:t>inserir país SN</w:t>
      </w:r>
      <w:r w:rsidRPr="002D2414">
        <w:rPr>
          <w:rFonts w:cstheme="minorHAnsi"/>
          <w:b/>
          <w:bCs/>
          <w:highlight w:val="yellow"/>
        </w:rPr>
        <w:t>]</w:t>
      </w:r>
    </w:p>
    <w:p w14:paraId="0696BAF6" w14:textId="068E93EC" w:rsidR="004C7099" w:rsidRDefault="004C7099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Os parceiros comprometem-se a coordenar as suas atividades em </w:t>
      </w:r>
      <w:r w:rsidRPr="002D2414">
        <w:rPr>
          <w:rFonts w:cstheme="minorHAnsi"/>
          <w:highlight w:val="yellow"/>
        </w:rPr>
        <w:t>XXX [inserir país]</w:t>
      </w:r>
      <w:r w:rsidRPr="000104C0">
        <w:rPr>
          <w:rFonts w:cstheme="minorHAnsi"/>
        </w:rPr>
        <w:t xml:space="preserve"> de acordo com o Acordo de Sevilha 2.0 e outros princípios e políticas do Movimento. Esta seção identifica áreas prioritárias de coordenação entre os parceiros do Movimento, orientadas pelo plano estratégico </w:t>
      </w:r>
      <w:r w:rsidRPr="00670ABD">
        <w:rPr>
          <w:rFonts w:cstheme="minorHAnsi"/>
          <w:highlight w:val="green"/>
        </w:rPr>
        <w:t>d</w:t>
      </w:r>
      <w:r w:rsidR="00670ABD" w:rsidRPr="00670ABD">
        <w:rPr>
          <w:rFonts w:cstheme="minorHAnsi"/>
          <w:highlight w:val="green"/>
        </w:rPr>
        <w:t>a/do</w:t>
      </w:r>
      <w:r w:rsidRPr="000104C0">
        <w:rPr>
          <w:rFonts w:cstheme="minorHAnsi"/>
        </w:rPr>
        <w:t xml:space="preserve"> </w:t>
      </w:r>
      <w:r w:rsidRPr="002D2414">
        <w:rPr>
          <w:rFonts w:cstheme="minorHAnsi"/>
          <w:highlight w:val="yellow"/>
        </w:rPr>
        <w:t>XXX [inserir sigla S</w:t>
      </w:r>
      <w:r w:rsidR="002D2414">
        <w:rPr>
          <w:rFonts w:cstheme="minorHAnsi"/>
          <w:highlight w:val="yellow"/>
        </w:rPr>
        <w:t>N</w:t>
      </w:r>
      <w:r w:rsidRPr="002D2414">
        <w:rPr>
          <w:rFonts w:cstheme="minorHAnsi"/>
          <w:highlight w:val="yellow"/>
        </w:rPr>
        <w:t>]</w:t>
      </w:r>
      <w:r w:rsidRPr="000104C0">
        <w:rPr>
          <w:rFonts w:cstheme="minorHAnsi"/>
        </w:rPr>
        <w:t xml:space="preserve"> e pelos respectivos mandatos dos Parceiros.</w:t>
      </w:r>
    </w:p>
    <w:p w14:paraId="2376E5A1" w14:textId="77777777" w:rsidR="000104C0" w:rsidRPr="000104C0" w:rsidRDefault="000104C0" w:rsidP="000104C0">
      <w:pPr>
        <w:spacing w:after="0"/>
        <w:jc w:val="both"/>
        <w:rPr>
          <w:rFonts w:cstheme="minorHAnsi"/>
        </w:rPr>
      </w:pPr>
    </w:p>
    <w:p w14:paraId="1C761783" w14:textId="235423D6" w:rsidR="000D4BCF" w:rsidRPr="000104C0" w:rsidRDefault="000D4BCF" w:rsidP="000104C0">
      <w:pPr>
        <w:spacing w:after="0"/>
        <w:jc w:val="both"/>
        <w:rPr>
          <w:rFonts w:cstheme="minorHAnsi"/>
          <w:i/>
          <w:iCs/>
          <w:color w:val="4472C4" w:themeColor="accent1"/>
          <w:sz w:val="20"/>
          <w:szCs w:val="20"/>
        </w:rPr>
      </w:pPr>
      <w:r w:rsidRPr="000104C0">
        <w:rPr>
          <w:rFonts w:cstheme="minorHAnsi"/>
          <w:b/>
          <w:bCs/>
          <w:color w:val="4472C4" w:themeColor="accent1"/>
          <w:sz w:val="20"/>
          <w:szCs w:val="20"/>
        </w:rPr>
        <w:lastRenderedPageBreak/>
        <w:t xml:space="preserve">Nota explicativa: </w:t>
      </w:r>
      <w:r w:rsidRPr="000104C0">
        <w:rPr>
          <w:rFonts w:cstheme="minorHAnsi"/>
          <w:i/>
          <w:color w:val="4472C4" w:themeColor="accent1"/>
          <w:sz w:val="20"/>
          <w:szCs w:val="20"/>
        </w:rPr>
        <w:t>Esta seção destina-se a identificar áreas em que a coordenação é crucial para a eficiência operacional, preparação para resposta e recuperação.</w:t>
      </w:r>
      <w:r w:rsidRPr="000104C0">
        <w:rPr>
          <w:rFonts w:cstheme="minorHAnsi"/>
          <w:i/>
          <w:iCs/>
          <w:color w:val="4472C4" w:themeColor="accent1"/>
          <w:sz w:val="20"/>
          <w:szCs w:val="20"/>
        </w:rPr>
        <w:t xml:space="preserve"> </w:t>
      </w:r>
      <w:r w:rsidRPr="000104C0">
        <w:rPr>
          <w:rFonts w:cstheme="minorHAnsi"/>
          <w:i/>
          <w:color w:val="4472C4" w:themeColor="accent1"/>
          <w:sz w:val="20"/>
          <w:szCs w:val="20"/>
        </w:rPr>
        <w:t>Para cada área prioritária, os parceiros do Movimento no país devem considerar indicar aqui modalidades de coordenação específicas, conforme aplicável no contexto do país e, se considerado relevante, desenvolvê-las mais detalhadamente em uma disposição específica deste Acordo ou em um acordo técnico separado que poderia ser anexo a este ACM.</w:t>
      </w:r>
      <w:r w:rsidRPr="000104C0">
        <w:rPr>
          <w:rFonts w:cstheme="minorHAnsi"/>
          <w:i/>
          <w:iCs/>
          <w:color w:val="4472C4" w:themeColor="accent1"/>
          <w:sz w:val="20"/>
          <w:szCs w:val="20"/>
        </w:rPr>
        <w:t xml:space="preserve">  As áreas prioritárias para coordenação específica poderiam incluir: </w:t>
      </w:r>
      <w:r w:rsidRPr="000104C0">
        <w:rPr>
          <w:rFonts w:cstheme="minorHAnsi"/>
          <w:i/>
          <w:color w:val="4472C4" w:themeColor="accent1"/>
          <w:sz w:val="20"/>
          <w:szCs w:val="20"/>
        </w:rPr>
        <w:t>(1) resposta operacional (se aplicável) (2) investimento consistente e apoio coordenado à Sociedade Nacional Anfitriã (SNA), (3) preparação para emergências / planejamento de contingência, (4) gestão de segurança, (5) comunicação pública e posicionamento (externo relações/diplomacia humanitária), (6) e qualquer outro domínio considerado relevante no contexto.</w:t>
      </w:r>
    </w:p>
    <w:p w14:paraId="5544C4B0" w14:textId="77777777" w:rsidR="00F6555C" w:rsidRPr="000104C0" w:rsidRDefault="00F6555C" w:rsidP="000104C0">
      <w:pPr>
        <w:spacing w:after="0"/>
        <w:jc w:val="both"/>
        <w:rPr>
          <w:rFonts w:cstheme="minorHAnsi"/>
        </w:rPr>
      </w:pPr>
    </w:p>
    <w:p w14:paraId="3F9EC5FE" w14:textId="1C37C4A5" w:rsidR="0078707E" w:rsidRPr="000104C0" w:rsidRDefault="00527E8B" w:rsidP="000104C0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>Mecanismos de Coordenação do Movimento</w:t>
      </w:r>
    </w:p>
    <w:p w14:paraId="5AFF0B43" w14:textId="50E4889E" w:rsidR="000104C0" w:rsidRPr="000104C0" w:rsidRDefault="004C6B55" w:rsidP="000104C0">
      <w:pPr>
        <w:spacing w:after="0"/>
        <w:jc w:val="both"/>
        <w:rPr>
          <w:rFonts w:cstheme="minorHAnsi"/>
          <w:i/>
          <w:iCs/>
          <w:color w:val="4472C4" w:themeColor="accent1"/>
          <w:sz w:val="20"/>
          <w:szCs w:val="20"/>
        </w:rPr>
      </w:pPr>
      <w:r w:rsidRPr="000104C0">
        <w:rPr>
          <w:rStyle w:val="ui-provider"/>
          <w:rFonts w:cstheme="minorHAnsi"/>
          <w:b/>
          <w:bCs/>
          <w:color w:val="4472C4" w:themeColor="accent1"/>
          <w:sz w:val="20"/>
          <w:szCs w:val="20"/>
        </w:rPr>
        <w:t>Nota explicativa:</w:t>
      </w:r>
      <w:r w:rsidRPr="000104C0">
        <w:rPr>
          <w:rStyle w:val="ui-provider"/>
          <w:rFonts w:cstheme="minorHAnsi"/>
          <w:color w:val="4472C4" w:themeColor="accent1"/>
          <w:sz w:val="20"/>
          <w:szCs w:val="20"/>
        </w:rPr>
        <w:t xml:space="preserve"> </w:t>
      </w:r>
      <w:r w:rsidRPr="000104C0">
        <w:rPr>
          <w:rFonts w:cstheme="minorHAnsi"/>
          <w:i/>
          <w:iCs/>
          <w:color w:val="4472C4" w:themeColor="accent1"/>
          <w:sz w:val="20"/>
          <w:szCs w:val="20"/>
        </w:rPr>
        <w:t>Os Mecanismos de Coordenação do Movimento devem ser criados e mantidos em todos os momentos, para garantir a troca regular e constante de informações e discussões, assim como servir para fins de tomada de decisão, incluindo avaliações das necessidades das pessoas afetadas, planos estratégicos e operacionais para responder a essas necessidades, e as necessidades de investimento e apoio da SNA para promover as suas prioridades de desenvolvimento. No espírito de uma verdadeira parceria, cada Parceiro deve estar preparado para compartilhar e discutir os seus pontos de vista e desafios, e para procurar soluções com os outros Parceiros.</w:t>
      </w:r>
    </w:p>
    <w:p w14:paraId="2216B6EA" w14:textId="6A59E93E" w:rsidR="0043337B" w:rsidRDefault="0095333E" w:rsidP="000104C0">
      <w:pPr>
        <w:spacing w:after="0"/>
        <w:jc w:val="both"/>
        <w:rPr>
          <w:rFonts w:cstheme="minorHAnsi"/>
          <w:i/>
          <w:iCs/>
          <w:color w:val="4472C4" w:themeColor="accent1"/>
          <w:sz w:val="20"/>
          <w:szCs w:val="20"/>
        </w:rPr>
      </w:pPr>
      <w:r w:rsidRPr="000104C0">
        <w:rPr>
          <w:rFonts w:cstheme="minorHAnsi"/>
          <w:i/>
          <w:iCs/>
          <w:color w:val="4472C4" w:themeColor="accent1"/>
          <w:sz w:val="20"/>
          <w:szCs w:val="20"/>
        </w:rPr>
        <w:t>É essencial que os Mecanismos de Coordenação do Movimento se ajustem às necessidades do contexto. Portanto, embora esta seção proponha o estabelecimento de plataformas de coordenação em três níveis (ou seja, nos níveis estratégico, operacional e técnico), a configuração deve ser adaptada à situação e às necessidades de cada contexto, nomeadamente no que diz respeito à estrutura e à frequência das reuniões. Será também importante assegurar um fluxo regular de informações entre os níveis de coordenação, assim como entre as estruturas de coordenação locais, regionais e nacionais.</w:t>
      </w:r>
    </w:p>
    <w:p w14:paraId="3AB42BC1" w14:textId="77777777" w:rsidR="000104C0" w:rsidRPr="000104C0" w:rsidRDefault="000104C0" w:rsidP="000104C0">
      <w:pPr>
        <w:spacing w:after="0"/>
        <w:jc w:val="both"/>
        <w:rPr>
          <w:rFonts w:cstheme="minorHAnsi"/>
          <w:color w:val="4472C4" w:themeColor="accent1"/>
          <w:sz w:val="20"/>
          <w:szCs w:val="20"/>
        </w:rPr>
      </w:pPr>
    </w:p>
    <w:p w14:paraId="59DC7333" w14:textId="4CDA1384" w:rsidR="00203E53" w:rsidRDefault="00B870C6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Os Parceiros concordam em estabelecer os seguintes Mecanismos de Coordenação do Movimento em </w:t>
      </w:r>
      <w:r w:rsidRPr="001656F2">
        <w:rPr>
          <w:rFonts w:cstheme="minorHAnsi"/>
          <w:highlight w:val="yellow"/>
        </w:rPr>
        <w:t>XXX [inserir país]</w:t>
      </w:r>
      <w:r w:rsidRPr="000104C0">
        <w:rPr>
          <w:rFonts w:cstheme="minorHAnsi"/>
        </w:rPr>
        <w:t>:</w:t>
      </w:r>
    </w:p>
    <w:p w14:paraId="5511440D" w14:textId="77777777" w:rsidR="000104C0" w:rsidRPr="000104C0" w:rsidRDefault="000104C0" w:rsidP="000104C0">
      <w:pPr>
        <w:spacing w:after="0"/>
        <w:jc w:val="both"/>
        <w:rPr>
          <w:rFonts w:cstheme="minorHAnsi"/>
        </w:rPr>
      </w:pPr>
    </w:p>
    <w:p w14:paraId="1A20E319" w14:textId="404788D5" w:rsidR="00203E53" w:rsidRDefault="00203E53" w:rsidP="000104C0">
      <w:pPr>
        <w:pStyle w:val="ListParagraph"/>
        <w:numPr>
          <w:ilvl w:val="1"/>
          <w:numId w:val="2"/>
        </w:numPr>
        <w:spacing w:after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>Plataforma Estratégica de Coordenação Tripartida (“</w:t>
      </w:r>
      <w:r w:rsidR="001656F2">
        <w:rPr>
          <w:rFonts w:cstheme="minorHAnsi"/>
          <w:b/>
          <w:bCs/>
        </w:rPr>
        <w:t>f</w:t>
      </w:r>
      <w:r w:rsidRPr="000104C0">
        <w:rPr>
          <w:rFonts w:cstheme="minorHAnsi"/>
          <w:b/>
          <w:bCs/>
        </w:rPr>
        <w:t>oco no panorama geral”)</w:t>
      </w:r>
    </w:p>
    <w:p w14:paraId="691F53E0" w14:textId="77777777" w:rsidR="000104C0" w:rsidRPr="000104C0" w:rsidRDefault="000104C0" w:rsidP="000104C0">
      <w:pPr>
        <w:spacing w:after="0"/>
        <w:jc w:val="both"/>
        <w:rPr>
          <w:rFonts w:cstheme="minorHAnsi"/>
          <w:b/>
          <w:bCs/>
        </w:rPr>
      </w:pPr>
    </w:p>
    <w:p w14:paraId="53C9A437" w14:textId="175784A4" w:rsidR="00DA0BD7" w:rsidRDefault="00203E53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A plataforma de coordenação estratégica é a plataforma permanente para a coordenação do Movimento e a sua principal função é criar um espaço seguro para o diálogo, construir confiança e promover uma mentalidade conducente à coordenação colaborativa e inclusiva. Define a orientação estratégica de como o Movimento colaborará e cooperará em </w:t>
      </w:r>
      <w:r w:rsidRPr="001656F2">
        <w:rPr>
          <w:rFonts w:cstheme="minorHAnsi"/>
          <w:highlight w:val="yellow"/>
        </w:rPr>
        <w:t>XXX [inserir país].</w:t>
      </w:r>
      <w:r w:rsidRPr="000104C0">
        <w:rPr>
          <w:rFonts w:cstheme="minorHAnsi"/>
        </w:rPr>
        <w:t xml:space="preserve"> Esta plataforma </w:t>
      </w:r>
      <w:r w:rsidR="008059E5" w:rsidRPr="000104C0">
        <w:rPr>
          <w:rFonts w:cstheme="minorHAnsi"/>
        </w:rPr>
        <w:t>tripartite</w:t>
      </w:r>
      <w:r w:rsidRPr="000104C0">
        <w:rPr>
          <w:rFonts w:cstheme="minorHAnsi"/>
        </w:rPr>
        <w:t xml:space="preserve"> </w:t>
      </w:r>
      <w:r w:rsidR="00670ABD">
        <w:rPr>
          <w:rFonts w:cstheme="minorHAnsi"/>
        </w:rPr>
        <w:t>se chama</w:t>
      </w:r>
      <w:r w:rsidRPr="000104C0">
        <w:rPr>
          <w:rFonts w:cstheme="minorHAnsi"/>
        </w:rPr>
        <w:t xml:space="preserve"> “</w:t>
      </w:r>
      <w:r w:rsidR="008059E5" w:rsidRPr="000104C0">
        <w:rPr>
          <w:rFonts w:cstheme="minorHAnsi"/>
        </w:rPr>
        <w:t>Minicúpula</w:t>
      </w:r>
      <w:r w:rsidRPr="000104C0">
        <w:rPr>
          <w:rFonts w:cstheme="minorHAnsi"/>
        </w:rPr>
        <w:t>”</w:t>
      </w:r>
      <w:r w:rsidR="00670ABD">
        <w:rPr>
          <w:rFonts w:cstheme="minorHAnsi"/>
        </w:rPr>
        <w:t xml:space="preserve"> </w:t>
      </w:r>
      <w:r w:rsidRPr="000104C0">
        <w:rPr>
          <w:rFonts w:cstheme="minorHAnsi"/>
        </w:rPr>
        <w:t>no início de situações que desencadeiam uma resposta coletiva (para as quais existem diretrizes separadas).</w:t>
      </w:r>
    </w:p>
    <w:p w14:paraId="192EA34C" w14:textId="77777777" w:rsidR="00EF245C" w:rsidRPr="000104C0" w:rsidRDefault="00EF245C" w:rsidP="000104C0">
      <w:pPr>
        <w:spacing w:after="0"/>
        <w:jc w:val="both"/>
        <w:rPr>
          <w:rFonts w:cstheme="minorHAnsi"/>
        </w:rPr>
      </w:pPr>
    </w:p>
    <w:p w14:paraId="4EEF266B" w14:textId="0AE64614" w:rsidR="00DA0BD7" w:rsidRDefault="00DA0BD7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É compost</w:t>
      </w:r>
      <w:r w:rsidR="00670ABD">
        <w:rPr>
          <w:rFonts w:cstheme="minorHAnsi"/>
        </w:rPr>
        <w:t>a</w:t>
      </w:r>
      <w:r w:rsidRPr="000104C0">
        <w:rPr>
          <w:rFonts w:cstheme="minorHAnsi"/>
        </w:rPr>
        <w:t xml:space="preserve"> pelo Secretário-Geral (Presidente, quando aplicável) </w:t>
      </w:r>
      <w:r w:rsidRPr="00670ABD">
        <w:rPr>
          <w:rFonts w:cstheme="minorHAnsi"/>
          <w:highlight w:val="green"/>
        </w:rPr>
        <w:t>d</w:t>
      </w:r>
      <w:r w:rsidR="00670ABD" w:rsidRPr="00670ABD">
        <w:rPr>
          <w:rFonts w:cstheme="minorHAnsi"/>
          <w:highlight w:val="green"/>
        </w:rPr>
        <w:t>a/do</w:t>
      </w:r>
      <w:r w:rsidRPr="000104C0">
        <w:rPr>
          <w:rFonts w:cstheme="minorHAnsi"/>
        </w:rPr>
        <w:t xml:space="preserve"> </w:t>
      </w:r>
      <w:r w:rsidRPr="00670ABD">
        <w:rPr>
          <w:rFonts w:cstheme="minorHAnsi"/>
          <w:highlight w:val="yellow"/>
        </w:rPr>
        <w:t>XXX [inserir sigla SN],</w:t>
      </w:r>
      <w:r w:rsidRPr="000104C0">
        <w:rPr>
          <w:rFonts w:cstheme="minorHAnsi"/>
        </w:rPr>
        <w:t xml:space="preserve"> pelo Chefe da Delegação do CICV e pelo Chefe da Delegação da FICV.</w:t>
      </w:r>
    </w:p>
    <w:p w14:paraId="10C6F97A" w14:textId="77777777" w:rsidR="00EF245C" w:rsidRPr="000104C0" w:rsidRDefault="00EF245C" w:rsidP="000104C0">
      <w:pPr>
        <w:spacing w:after="0"/>
        <w:jc w:val="both"/>
        <w:rPr>
          <w:rFonts w:cstheme="minorHAnsi"/>
        </w:rPr>
      </w:pPr>
    </w:p>
    <w:p w14:paraId="6A20A8B1" w14:textId="484C65B7" w:rsidR="007E4D63" w:rsidRDefault="007E4D63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Esta plataforma:</w:t>
      </w:r>
    </w:p>
    <w:p w14:paraId="69A2DDEC" w14:textId="77777777" w:rsidR="00EF245C" w:rsidRPr="000104C0" w:rsidRDefault="00EF245C" w:rsidP="000104C0">
      <w:pPr>
        <w:spacing w:after="0"/>
        <w:jc w:val="both"/>
        <w:rPr>
          <w:rFonts w:cstheme="minorHAnsi"/>
        </w:rPr>
      </w:pPr>
    </w:p>
    <w:p w14:paraId="1AB6892D" w14:textId="2F7659CC" w:rsidR="00A37E54" w:rsidRPr="000104C0" w:rsidRDefault="0033333D" w:rsidP="000104C0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Cria o espaço para </w:t>
      </w:r>
      <w:r w:rsidR="00670ABD">
        <w:rPr>
          <w:rFonts w:cstheme="minorHAnsi"/>
        </w:rPr>
        <w:t xml:space="preserve">a </w:t>
      </w:r>
      <w:r w:rsidRPr="000104C0">
        <w:rPr>
          <w:rFonts w:cstheme="minorHAnsi"/>
        </w:rPr>
        <w:t xml:space="preserve">interação e </w:t>
      </w:r>
      <w:r w:rsidR="00670ABD">
        <w:rPr>
          <w:rFonts w:cstheme="minorHAnsi"/>
        </w:rPr>
        <w:t xml:space="preserve">o </w:t>
      </w:r>
      <w:r w:rsidRPr="000104C0">
        <w:rPr>
          <w:rFonts w:cstheme="minorHAnsi"/>
        </w:rPr>
        <w:t>diálogo entre as lideranças dos três Componentes do Movimento em todos os momentos.</w:t>
      </w:r>
    </w:p>
    <w:p w14:paraId="3FA8088E" w14:textId="39A4C1DA" w:rsidR="00DA0BD7" w:rsidRPr="000104C0" w:rsidRDefault="00553758" w:rsidP="000104C0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Define as ambições da resposta coletiva do Movimento e garante que esta seja implementada de acordo com os princípios e políticas de todo o Movimento, incluindo o Acordo de Sevilha 2.0 e os respectivos mandatos dos Componentes do Movimento.</w:t>
      </w:r>
    </w:p>
    <w:p w14:paraId="1598F35B" w14:textId="059A81E9" w:rsidR="000D0356" w:rsidRPr="000104C0" w:rsidRDefault="000D0356" w:rsidP="000104C0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Acorda sobre as modalidades de apoio às prioridades estratégicas </w:t>
      </w:r>
      <w:r w:rsidRPr="00670ABD">
        <w:rPr>
          <w:rFonts w:cstheme="minorHAnsi"/>
          <w:highlight w:val="green"/>
        </w:rPr>
        <w:t>d</w:t>
      </w:r>
      <w:r w:rsidR="00670ABD" w:rsidRPr="00670ABD">
        <w:rPr>
          <w:rFonts w:cstheme="minorHAnsi"/>
          <w:highlight w:val="green"/>
        </w:rPr>
        <w:t>a/do</w:t>
      </w:r>
      <w:r w:rsidRPr="000104C0">
        <w:rPr>
          <w:rFonts w:cstheme="minorHAnsi"/>
        </w:rPr>
        <w:t xml:space="preserve"> </w:t>
      </w:r>
      <w:r w:rsidRPr="00670ABD">
        <w:rPr>
          <w:rFonts w:cstheme="minorHAnsi"/>
          <w:highlight w:val="yellow"/>
        </w:rPr>
        <w:t>XXX [inserir sigla SN]</w:t>
      </w:r>
      <w:r w:rsidRPr="000104C0">
        <w:rPr>
          <w:rFonts w:cstheme="minorHAnsi"/>
        </w:rPr>
        <w:t>.</w:t>
      </w:r>
    </w:p>
    <w:p w14:paraId="322A1862" w14:textId="10F13D3B" w:rsidR="00B870C6" w:rsidRPr="000104C0" w:rsidRDefault="00364481" w:rsidP="000104C0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Representa e defende a imagem e a integridade do Movimento interna e externamente.</w:t>
      </w:r>
    </w:p>
    <w:p w14:paraId="26E1ADED" w14:textId="62110393" w:rsidR="00203E53" w:rsidRPr="000104C0" w:rsidRDefault="00364481" w:rsidP="000104C0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lastRenderedPageBreak/>
        <w:t>Monitora a coordenação e é a plataforma final no país para resolver quaisquer diferenças que possam surgir entre os Componentes do Movimento na implementação deste ACM, com base em declarações de problemas claramente definid</w:t>
      </w:r>
      <w:r w:rsidR="001D0E20">
        <w:rPr>
          <w:rFonts w:cstheme="minorHAnsi"/>
        </w:rPr>
        <w:t>o</w:t>
      </w:r>
      <w:r w:rsidRPr="000104C0">
        <w:rPr>
          <w:rFonts w:cstheme="minorHAnsi"/>
        </w:rPr>
        <w:t>s e propostas para resolvê-los, documentadas por escrito.</w:t>
      </w:r>
    </w:p>
    <w:p w14:paraId="22FDBE96" w14:textId="5E98BC08" w:rsidR="00060FF1" w:rsidRPr="000104C0" w:rsidRDefault="00060FF1" w:rsidP="000104C0">
      <w:pPr>
        <w:pStyle w:val="ListParagraph"/>
        <w:spacing w:after="0"/>
        <w:jc w:val="both"/>
        <w:rPr>
          <w:rFonts w:cstheme="minorHAnsi"/>
        </w:rPr>
      </w:pPr>
    </w:p>
    <w:p w14:paraId="3ADA331E" w14:textId="5C40808D" w:rsidR="00203E53" w:rsidRDefault="00203E53" w:rsidP="000104C0">
      <w:pPr>
        <w:pStyle w:val="ListParagraph"/>
        <w:numPr>
          <w:ilvl w:val="1"/>
          <w:numId w:val="2"/>
        </w:numPr>
        <w:spacing w:after="0"/>
        <w:contextualSpacing w:val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>Plataforma de Coordenação Operacional (“Foco na operacionalização e supervisão”)</w:t>
      </w:r>
    </w:p>
    <w:p w14:paraId="6747A645" w14:textId="77777777" w:rsidR="00EF245C" w:rsidRPr="00EF245C" w:rsidRDefault="00EF245C" w:rsidP="00EF245C">
      <w:pPr>
        <w:spacing w:after="0"/>
        <w:jc w:val="both"/>
        <w:rPr>
          <w:rFonts w:cstheme="minorHAnsi"/>
          <w:b/>
          <w:bCs/>
        </w:rPr>
      </w:pPr>
    </w:p>
    <w:p w14:paraId="22429240" w14:textId="26DAC9A2" w:rsidR="002E1BC3" w:rsidRDefault="002E1BC3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A plataforma de coordenação operacional traduz as orientações estratégicas em planos operacionais concretos, baseia-se na avaliação das necessidades das pessoas afetadas e supervisiona a sua implementação através de uma coordenação inclusiva e de resolução de problemas, qualidade das ações, eficiência das operações e prestação de contas dos comportamentos.</w:t>
      </w:r>
    </w:p>
    <w:p w14:paraId="5DF47A91" w14:textId="77777777" w:rsidR="00EF245C" w:rsidRPr="000104C0" w:rsidRDefault="00EF245C" w:rsidP="000104C0">
      <w:pPr>
        <w:spacing w:after="0"/>
        <w:jc w:val="both"/>
        <w:rPr>
          <w:rFonts w:cstheme="minorHAnsi"/>
        </w:rPr>
      </w:pPr>
    </w:p>
    <w:p w14:paraId="16EE43C2" w14:textId="6345A017" w:rsidR="00D46465" w:rsidRDefault="007161CB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Compreende a liderança operacional </w:t>
      </w:r>
      <w:r w:rsidRPr="001D0E20">
        <w:rPr>
          <w:rFonts w:cstheme="minorHAnsi"/>
          <w:highlight w:val="green"/>
        </w:rPr>
        <w:t>d</w:t>
      </w:r>
      <w:r w:rsidR="001D0E20" w:rsidRPr="001D0E20">
        <w:rPr>
          <w:rFonts w:cstheme="minorHAnsi"/>
          <w:highlight w:val="green"/>
        </w:rPr>
        <w:t>a/do</w:t>
      </w:r>
      <w:r w:rsidRPr="000104C0">
        <w:rPr>
          <w:rFonts w:cstheme="minorHAnsi"/>
        </w:rPr>
        <w:t xml:space="preserve"> </w:t>
      </w:r>
      <w:r w:rsidRPr="001D0E20">
        <w:rPr>
          <w:rFonts w:cstheme="minorHAnsi"/>
          <w:highlight w:val="yellow"/>
        </w:rPr>
        <w:t>XXX [inserir sigla SN],</w:t>
      </w:r>
      <w:r w:rsidRPr="000104C0">
        <w:rPr>
          <w:rFonts w:cstheme="minorHAnsi"/>
        </w:rPr>
        <w:t xml:space="preserve"> do CICV e da FICV, assim como de representantes das Sociedades Nacionais Parceiras operacionais no país ou dos seus nomeados.</w:t>
      </w:r>
    </w:p>
    <w:p w14:paraId="65BEB8CF" w14:textId="77777777" w:rsidR="00EF245C" w:rsidRPr="000104C0" w:rsidRDefault="00EF245C" w:rsidP="000104C0">
      <w:pPr>
        <w:spacing w:after="0"/>
        <w:jc w:val="both"/>
        <w:rPr>
          <w:rFonts w:cstheme="minorHAnsi"/>
        </w:rPr>
      </w:pPr>
    </w:p>
    <w:p w14:paraId="4CF69B76" w14:textId="1F76333C" w:rsidR="007E4D63" w:rsidRDefault="0071275F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Esta plataforma:</w:t>
      </w:r>
    </w:p>
    <w:p w14:paraId="76444594" w14:textId="77777777" w:rsidR="00EF245C" w:rsidRPr="000104C0" w:rsidRDefault="00EF245C" w:rsidP="000104C0">
      <w:pPr>
        <w:spacing w:after="0"/>
        <w:jc w:val="both"/>
        <w:rPr>
          <w:rFonts w:cstheme="minorHAnsi"/>
        </w:rPr>
      </w:pPr>
    </w:p>
    <w:p w14:paraId="6B6835E2" w14:textId="7E2A0553" w:rsidR="002C1EB4" w:rsidRPr="000104C0" w:rsidRDefault="00974910" w:rsidP="000104C0">
      <w:pPr>
        <w:pStyle w:val="ListParagraph"/>
        <w:numPr>
          <w:ilvl w:val="0"/>
          <w:numId w:val="4"/>
        </w:numPr>
        <w:autoSpaceDE w:val="0"/>
        <w:autoSpaceDN w:val="0"/>
        <w:spacing w:before="40" w:after="0" w:line="240" w:lineRule="auto"/>
        <w:jc w:val="both"/>
        <w:rPr>
          <w:rFonts w:cstheme="minorHAnsi"/>
        </w:rPr>
      </w:pPr>
      <w:r w:rsidRPr="000104C0">
        <w:rPr>
          <w:rFonts w:cstheme="minorHAnsi"/>
        </w:rPr>
        <w:t xml:space="preserve">Garante que as necessidades em </w:t>
      </w:r>
      <w:r w:rsidRPr="001D0E20">
        <w:rPr>
          <w:rFonts w:cstheme="minorHAnsi"/>
          <w:highlight w:val="yellow"/>
        </w:rPr>
        <w:t>XXX [inserir país]</w:t>
      </w:r>
      <w:r w:rsidRPr="000104C0">
        <w:rPr>
          <w:rFonts w:cstheme="minorHAnsi"/>
        </w:rPr>
        <w:t xml:space="preserve"> sejam avaliadas regularmente, inclusive através de avaliações conjuntas de necessidades, sempre que possível.</w:t>
      </w:r>
    </w:p>
    <w:p w14:paraId="07DFBD5B" w14:textId="7B2C0ECD" w:rsidR="007161CB" w:rsidRPr="000104C0" w:rsidRDefault="00684049" w:rsidP="000104C0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Revisa regularmente as contribuições humanas, materiais e financeiras dos Parceiros para garantir que a resposta do Movimento se adapt</w:t>
      </w:r>
      <w:r w:rsidR="001D0E20">
        <w:rPr>
          <w:rFonts w:cstheme="minorHAnsi"/>
        </w:rPr>
        <w:t>e</w:t>
      </w:r>
      <w:r w:rsidRPr="000104C0">
        <w:rPr>
          <w:rFonts w:cstheme="minorHAnsi"/>
        </w:rPr>
        <w:t xml:space="preserve"> à evolução da situação e às necessidades das pessoas afetadas, com vista</w:t>
      </w:r>
      <w:r w:rsidR="001D0E20">
        <w:rPr>
          <w:rFonts w:cstheme="minorHAnsi"/>
        </w:rPr>
        <w:t>s</w:t>
      </w:r>
      <w:r w:rsidRPr="000104C0">
        <w:rPr>
          <w:rFonts w:cstheme="minorHAnsi"/>
        </w:rPr>
        <w:t xml:space="preserve"> a responder as lacunas e evitar duplicações.</w:t>
      </w:r>
      <w:bookmarkStart w:id="2" w:name="_Hlk126245811"/>
    </w:p>
    <w:p w14:paraId="0ACBE78F" w14:textId="32C3DCB5" w:rsidR="008D1D82" w:rsidRPr="000104C0" w:rsidRDefault="00203E53" w:rsidP="000104C0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Monitora a complementaridade do apoio dos Parceiros </w:t>
      </w:r>
      <w:r w:rsidR="001D0E20" w:rsidRPr="001D0E20">
        <w:rPr>
          <w:rFonts w:cstheme="minorHAnsi"/>
          <w:highlight w:val="green"/>
        </w:rPr>
        <w:t>à/</w:t>
      </w:r>
      <w:r w:rsidRPr="001D0E20">
        <w:rPr>
          <w:rFonts w:cstheme="minorHAnsi"/>
          <w:highlight w:val="green"/>
        </w:rPr>
        <w:t>ao</w:t>
      </w:r>
      <w:r w:rsidRPr="000104C0">
        <w:rPr>
          <w:rFonts w:cstheme="minorHAnsi"/>
        </w:rPr>
        <w:t xml:space="preserve"> </w:t>
      </w:r>
      <w:r w:rsidRPr="001D0E20">
        <w:rPr>
          <w:rFonts w:cstheme="minorHAnsi"/>
          <w:highlight w:val="yellow"/>
        </w:rPr>
        <w:t>XXX [inserir sigla SN]</w:t>
      </w:r>
      <w:r w:rsidRPr="000104C0">
        <w:rPr>
          <w:rFonts w:cstheme="minorHAnsi"/>
        </w:rPr>
        <w:t xml:space="preserve"> e promove oportunidades de colaboração para um melhor apoio e resultados sustentáveis para </w:t>
      </w:r>
      <w:r w:rsidR="001D0E20" w:rsidRPr="001D0E20">
        <w:rPr>
          <w:rFonts w:cstheme="minorHAnsi"/>
          <w:highlight w:val="green"/>
        </w:rPr>
        <w:t>a/</w:t>
      </w:r>
      <w:r w:rsidRPr="001D0E20">
        <w:rPr>
          <w:rFonts w:cstheme="minorHAnsi"/>
          <w:highlight w:val="green"/>
        </w:rPr>
        <w:t>o</w:t>
      </w:r>
      <w:r w:rsidRPr="000104C0">
        <w:rPr>
          <w:rFonts w:cstheme="minorHAnsi"/>
        </w:rPr>
        <w:t xml:space="preserve"> </w:t>
      </w:r>
      <w:r w:rsidRPr="001D0E20">
        <w:rPr>
          <w:rFonts w:cstheme="minorHAnsi"/>
          <w:highlight w:val="yellow"/>
        </w:rPr>
        <w:t>XXX [inserir sigla SN]</w:t>
      </w:r>
      <w:r w:rsidRPr="000104C0">
        <w:rPr>
          <w:rFonts w:cstheme="minorHAnsi"/>
        </w:rPr>
        <w:t>.</w:t>
      </w:r>
    </w:p>
    <w:p w14:paraId="6847A4F3" w14:textId="11C457E5" w:rsidR="008D1D82" w:rsidRPr="000104C0" w:rsidRDefault="003B1449" w:rsidP="000104C0">
      <w:pPr>
        <w:pStyle w:val="ListParagraph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Estabelece as Plataformas de Coordenação Técnica com termos de referência específicos e monitora o seu trabalho.</w:t>
      </w:r>
    </w:p>
    <w:p w14:paraId="22FF753A" w14:textId="0613B42E" w:rsidR="00203E53" w:rsidRDefault="00DB2981" w:rsidP="000104C0">
      <w:pPr>
        <w:pStyle w:val="ListParagraph"/>
        <w:numPr>
          <w:ilvl w:val="0"/>
          <w:numId w:val="4"/>
        </w:numPr>
        <w:spacing w:after="0"/>
        <w:contextualSpacing w:val="0"/>
        <w:jc w:val="both"/>
        <w:rPr>
          <w:rFonts w:cstheme="minorHAnsi"/>
        </w:rPr>
      </w:pPr>
      <w:r w:rsidRPr="000104C0">
        <w:rPr>
          <w:rFonts w:cstheme="minorHAnsi"/>
        </w:rPr>
        <w:t>Garante que os Parceiros planejem estratégias de entrada e saída, assim como responsabilidades de transição de um parceiro para outro no caso de um ambiente humanitário em mudança.</w:t>
      </w:r>
      <w:bookmarkEnd w:id="2"/>
    </w:p>
    <w:p w14:paraId="69C2E969" w14:textId="77777777" w:rsidR="00EF245C" w:rsidRPr="00EF245C" w:rsidRDefault="00EF245C" w:rsidP="00EF245C">
      <w:pPr>
        <w:spacing w:after="0"/>
        <w:jc w:val="both"/>
        <w:rPr>
          <w:rFonts w:cstheme="minorHAnsi"/>
        </w:rPr>
      </w:pPr>
    </w:p>
    <w:p w14:paraId="7791B6D3" w14:textId="42E488D0" w:rsidR="00DA2789" w:rsidRDefault="00203E53" w:rsidP="000104C0">
      <w:pPr>
        <w:pStyle w:val="ListParagraph"/>
        <w:numPr>
          <w:ilvl w:val="1"/>
          <w:numId w:val="2"/>
        </w:numPr>
        <w:spacing w:after="0"/>
        <w:contextualSpacing w:val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>Plataforma de Coordenação Técnica (“Foco no como”)</w:t>
      </w:r>
    </w:p>
    <w:p w14:paraId="4F67EA5E" w14:textId="77777777" w:rsidR="00EF245C" w:rsidRPr="00EF245C" w:rsidRDefault="00EF245C" w:rsidP="00EF245C">
      <w:pPr>
        <w:spacing w:after="0"/>
        <w:jc w:val="both"/>
        <w:rPr>
          <w:rFonts w:cstheme="minorHAnsi"/>
          <w:b/>
          <w:bCs/>
        </w:rPr>
      </w:pPr>
    </w:p>
    <w:p w14:paraId="042559FE" w14:textId="19672DF3" w:rsidR="00DA2789" w:rsidRDefault="00C25D82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As plataformas de coordenação técnica são estabelecidas pela plataforma de coordenação operacional para cada assunto específico onde est</w:t>
      </w:r>
      <w:r w:rsidR="001D0E20">
        <w:rPr>
          <w:rFonts w:cstheme="minorHAnsi"/>
        </w:rPr>
        <w:t>iverem</w:t>
      </w:r>
      <w:r w:rsidRPr="000104C0">
        <w:rPr>
          <w:rFonts w:cstheme="minorHAnsi"/>
        </w:rPr>
        <w:t xml:space="preserve"> ativ</w:t>
      </w:r>
      <w:r w:rsidR="001D0E20">
        <w:rPr>
          <w:rFonts w:cstheme="minorHAnsi"/>
        </w:rPr>
        <w:t>o</w:t>
      </w:r>
      <w:r w:rsidRPr="000104C0">
        <w:rPr>
          <w:rFonts w:cstheme="minorHAnsi"/>
        </w:rPr>
        <w:t>s mais de dois Componentes do Movimento. Cada uma das plataformas técnicas visa garantir o alinhamento entre os programas d</w:t>
      </w:r>
      <w:r w:rsidR="001D0E20">
        <w:rPr>
          <w:rFonts w:cstheme="minorHAnsi"/>
        </w:rPr>
        <w:t>o</w:t>
      </w:r>
      <w:r w:rsidRPr="000104C0">
        <w:rPr>
          <w:rFonts w:cstheme="minorHAnsi"/>
        </w:rPr>
        <w:t>s divers</w:t>
      </w:r>
      <w:r w:rsidR="001D0E20">
        <w:rPr>
          <w:rFonts w:cstheme="minorHAnsi"/>
        </w:rPr>
        <w:t>o</w:t>
      </w:r>
      <w:r w:rsidRPr="000104C0">
        <w:rPr>
          <w:rFonts w:cstheme="minorHAnsi"/>
        </w:rPr>
        <w:t>s Componentes do Movimento em um determinado domínio de atividade, combinando competências relevantes e fazendo a melhor utilização complementar dos ativos coletivos do Movimento.</w:t>
      </w:r>
    </w:p>
    <w:p w14:paraId="1C3AF4B6" w14:textId="77777777" w:rsidR="00EF245C" w:rsidRPr="000104C0" w:rsidRDefault="00EF245C" w:rsidP="000104C0">
      <w:pPr>
        <w:spacing w:after="0"/>
        <w:jc w:val="both"/>
        <w:rPr>
          <w:rFonts w:cstheme="minorHAnsi"/>
        </w:rPr>
      </w:pPr>
    </w:p>
    <w:p w14:paraId="2DC443F9" w14:textId="5687D309" w:rsidR="00DA2789" w:rsidRDefault="00C25D82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É composto por técnicos </w:t>
      </w:r>
      <w:r w:rsidRPr="001D0E20">
        <w:rPr>
          <w:rFonts w:cstheme="minorHAnsi"/>
          <w:highlight w:val="green"/>
        </w:rPr>
        <w:t>da</w:t>
      </w:r>
      <w:r w:rsidR="001D0E20" w:rsidRPr="001D0E20">
        <w:rPr>
          <w:rFonts w:cstheme="minorHAnsi"/>
          <w:highlight w:val="green"/>
        </w:rPr>
        <w:t>/do</w:t>
      </w:r>
      <w:r w:rsidRPr="000104C0">
        <w:rPr>
          <w:rFonts w:cstheme="minorHAnsi"/>
        </w:rPr>
        <w:t xml:space="preserve"> </w:t>
      </w:r>
      <w:r w:rsidRPr="001D0E20">
        <w:rPr>
          <w:rFonts w:cstheme="minorHAnsi"/>
          <w:highlight w:val="yellow"/>
        </w:rPr>
        <w:t>XXX [inserir sigla SN]</w:t>
      </w:r>
      <w:r w:rsidRPr="000104C0">
        <w:rPr>
          <w:rFonts w:cstheme="minorHAnsi"/>
        </w:rPr>
        <w:t xml:space="preserve"> e dos restantes Componentes do Movimento.</w:t>
      </w:r>
    </w:p>
    <w:p w14:paraId="28F4C960" w14:textId="77777777" w:rsidR="00EF245C" w:rsidRPr="000104C0" w:rsidRDefault="00EF245C" w:rsidP="000104C0">
      <w:pPr>
        <w:spacing w:after="0"/>
        <w:jc w:val="both"/>
        <w:rPr>
          <w:rFonts w:cstheme="minorHAnsi"/>
        </w:rPr>
      </w:pPr>
    </w:p>
    <w:p w14:paraId="20152CAA" w14:textId="0F13F534" w:rsidR="00EF57A1" w:rsidRDefault="00EF57A1" w:rsidP="000104C0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Esta plataforma:</w:t>
      </w:r>
    </w:p>
    <w:p w14:paraId="56CDF82D" w14:textId="77777777" w:rsidR="00EF245C" w:rsidRPr="000104C0" w:rsidRDefault="00EF245C" w:rsidP="000104C0">
      <w:pPr>
        <w:spacing w:after="0"/>
        <w:jc w:val="both"/>
        <w:rPr>
          <w:rFonts w:cstheme="minorHAnsi"/>
        </w:rPr>
      </w:pPr>
    </w:p>
    <w:p w14:paraId="3AF241E7" w14:textId="6EE3093F" w:rsidR="00492611" w:rsidRPr="000104C0" w:rsidRDefault="00364481" w:rsidP="000104C0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Gerencia e coordena a programação técnica e/ou setorial e atende a questões, com termos de referência específicos e com prazos específicos.</w:t>
      </w:r>
    </w:p>
    <w:p w14:paraId="23300F96" w14:textId="60696A64" w:rsidR="00925458" w:rsidRPr="000104C0" w:rsidRDefault="00364481" w:rsidP="000104C0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Desenvolve e implementa o plano operacional sobre o respectivo </w:t>
      </w:r>
      <w:r w:rsidR="001D0E20">
        <w:rPr>
          <w:rFonts w:cstheme="minorHAnsi"/>
        </w:rPr>
        <w:t>tema</w:t>
      </w:r>
      <w:r w:rsidRPr="000104C0">
        <w:rPr>
          <w:rFonts w:cstheme="minorHAnsi"/>
        </w:rPr>
        <w:t>.</w:t>
      </w:r>
    </w:p>
    <w:p w14:paraId="04BD5C1C" w14:textId="29E7AFFF" w:rsidR="00531C35" w:rsidRPr="000104C0" w:rsidRDefault="00E804C2" w:rsidP="000104C0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Garante o compartilhamento de dados relevantes, conforme aplicável.</w:t>
      </w:r>
    </w:p>
    <w:p w14:paraId="52DF645B" w14:textId="31418C12" w:rsidR="00203E53" w:rsidRPr="000104C0" w:rsidRDefault="00364481" w:rsidP="000104C0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Assegura o desenvolvimento de capacidades técnicas sustentáveis </w:t>
      </w:r>
      <w:r w:rsidRPr="001D0E20">
        <w:rPr>
          <w:rFonts w:cstheme="minorHAnsi"/>
          <w:highlight w:val="green"/>
        </w:rPr>
        <w:t>d</w:t>
      </w:r>
      <w:r w:rsidR="001D0E20" w:rsidRPr="001D0E20">
        <w:rPr>
          <w:rFonts w:cstheme="minorHAnsi"/>
          <w:highlight w:val="green"/>
        </w:rPr>
        <w:t>a/do</w:t>
      </w:r>
      <w:r w:rsidRPr="000104C0">
        <w:rPr>
          <w:rFonts w:cstheme="minorHAnsi"/>
        </w:rPr>
        <w:t xml:space="preserve"> </w:t>
      </w:r>
      <w:r w:rsidRPr="001D0E20">
        <w:rPr>
          <w:rFonts w:cstheme="minorHAnsi"/>
          <w:highlight w:val="yellow"/>
        </w:rPr>
        <w:t>XXX [inserir sigla SN].</w:t>
      </w:r>
    </w:p>
    <w:p w14:paraId="6F233C16" w14:textId="77777777" w:rsidR="00F56D46" w:rsidRPr="000104C0" w:rsidRDefault="00F56D46" w:rsidP="000104C0">
      <w:pPr>
        <w:pStyle w:val="ListParagraph"/>
        <w:spacing w:after="0"/>
        <w:jc w:val="both"/>
        <w:rPr>
          <w:rFonts w:cstheme="minorHAnsi"/>
        </w:rPr>
      </w:pPr>
    </w:p>
    <w:p w14:paraId="174E920F" w14:textId="26C56E13" w:rsidR="00A05DB4" w:rsidRPr="00EF245C" w:rsidRDefault="00DE675E" w:rsidP="000104C0">
      <w:pPr>
        <w:pStyle w:val="ListParagraph"/>
        <w:numPr>
          <w:ilvl w:val="0"/>
          <w:numId w:val="2"/>
        </w:numPr>
        <w:spacing w:after="0"/>
        <w:contextualSpacing w:val="0"/>
        <w:jc w:val="both"/>
        <w:rPr>
          <w:rFonts w:cstheme="minorHAnsi"/>
        </w:rPr>
      </w:pPr>
      <w:r w:rsidRPr="000104C0">
        <w:rPr>
          <w:rFonts w:cstheme="minorHAnsi"/>
          <w:b/>
          <w:bCs/>
        </w:rPr>
        <w:t>Preparação e coordenação em situações que desencadeiam uma resposta coletiva do Movimento</w:t>
      </w:r>
    </w:p>
    <w:p w14:paraId="360BEF97" w14:textId="77777777" w:rsidR="00EF245C" w:rsidRPr="00EF245C" w:rsidRDefault="00EF245C" w:rsidP="00EF245C">
      <w:pPr>
        <w:spacing w:after="0"/>
        <w:jc w:val="both"/>
        <w:rPr>
          <w:rFonts w:cstheme="minorHAnsi"/>
        </w:rPr>
      </w:pPr>
    </w:p>
    <w:p w14:paraId="6E66B9F9" w14:textId="6031A72A" w:rsidR="00DE675E" w:rsidRPr="000104C0" w:rsidRDefault="007D41A4" w:rsidP="000104C0">
      <w:pPr>
        <w:pStyle w:val="ListParagraph"/>
        <w:numPr>
          <w:ilvl w:val="1"/>
          <w:numId w:val="2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Para garantir uma coordenação coerente, eficiente e eficaz do Movimento em emergências (referidas no Acordo de Sevilha 2.0 como “situações que desencadeiam uma resposta coletiva do Movimento”), os Parceiros do Movimento devem preparar-se em conjunto para emergências, coletivamente: identificando riscos prováveis em </w:t>
      </w:r>
      <w:r w:rsidRPr="00310182">
        <w:rPr>
          <w:rFonts w:cstheme="minorHAnsi"/>
          <w:highlight w:val="yellow"/>
        </w:rPr>
        <w:t>XXX [inserir país],</w:t>
      </w:r>
      <w:r w:rsidRPr="000104C0">
        <w:rPr>
          <w:rFonts w:cstheme="minorHAnsi"/>
        </w:rPr>
        <w:t xml:space="preserve"> confirmando e definindo melhor as modalidades e</w:t>
      </w:r>
      <w:r w:rsidR="00310182">
        <w:rPr>
          <w:rFonts w:cstheme="minorHAnsi"/>
        </w:rPr>
        <w:t xml:space="preserve"> os</w:t>
      </w:r>
      <w:r w:rsidRPr="000104C0">
        <w:rPr>
          <w:rFonts w:cstheme="minorHAnsi"/>
        </w:rPr>
        <w:t xml:space="preserve"> mecanismos de coordenação de crises, assim como as funções e responsabilidades (de acordo com a Parte II do Acordo de Sevilha 2.0), e identificando as respe</w:t>
      </w:r>
      <w:r w:rsidR="00310182">
        <w:rPr>
          <w:rFonts w:cstheme="minorHAnsi"/>
        </w:rPr>
        <w:t>c</w:t>
      </w:r>
      <w:r w:rsidRPr="000104C0">
        <w:rPr>
          <w:rFonts w:cstheme="minorHAnsi"/>
        </w:rPr>
        <w:t xml:space="preserve">tivas atividades para satisfazer as necessidades previstas. Para este efeito, os parceiros do Movimento desenvolverão em conjunto um Plano de Contingência do Movimento para </w:t>
      </w:r>
      <w:r w:rsidRPr="00310182">
        <w:rPr>
          <w:rFonts w:cstheme="minorHAnsi"/>
          <w:highlight w:val="yellow"/>
        </w:rPr>
        <w:t>XXX [inserir país]</w:t>
      </w:r>
      <w:r w:rsidRPr="000104C0">
        <w:rPr>
          <w:rFonts w:cstheme="minorHAnsi"/>
        </w:rPr>
        <w:t xml:space="preserve"> e atualizá-lo-ão regularmente.</w:t>
      </w:r>
    </w:p>
    <w:p w14:paraId="529B1D26" w14:textId="3770E3DC" w:rsidR="0080385F" w:rsidRPr="000104C0" w:rsidRDefault="0080385F" w:rsidP="000104C0">
      <w:pPr>
        <w:pStyle w:val="ListParagraph"/>
        <w:numPr>
          <w:ilvl w:val="1"/>
          <w:numId w:val="2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A coordenação em situações que desencadeiam uma resposta coletiva do Movimento é supervisionada conjuntamente </w:t>
      </w:r>
      <w:r w:rsidR="00310182" w:rsidRPr="00310182">
        <w:rPr>
          <w:rFonts w:cstheme="minorHAnsi"/>
          <w:highlight w:val="green"/>
        </w:rPr>
        <w:t>pela/</w:t>
      </w:r>
      <w:r w:rsidRPr="00310182">
        <w:rPr>
          <w:rFonts w:cstheme="minorHAnsi"/>
          <w:highlight w:val="green"/>
        </w:rPr>
        <w:t>pelo</w:t>
      </w:r>
      <w:r w:rsidRPr="000104C0">
        <w:rPr>
          <w:rFonts w:cstheme="minorHAnsi"/>
        </w:rPr>
        <w:t xml:space="preserve"> </w:t>
      </w:r>
      <w:r w:rsidRPr="00310182">
        <w:rPr>
          <w:rFonts w:cstheme="minorHAnsi"/>
          <w:highlight w:val="yellow"/>
        </w:rPr>
        <w:t>XXX [inserir sigla SN]</w:t>
      </w:r>
      <w:r w:rsidRPr="000104C0">
        <w:rPr>
          <w:rFonts w:cstheme="minorHAnsi"/>
        </w:rPr>
        <w:t xml:space="preserve"> como </w:t>
      </w:r>
      <w:r w:rsidR="00310182">
        <w:rPr>
          <w:rFonts w:cstheme="minorHAnsi"/>
        </w:rPr>
        <w:t xml:space="preserve">convocador </w:t>
      </w:r>
      <w:r w:rsidRPr="000104C0">
        <w:rPr>
          <w:rFonts w:cstheme="minorHAnsi"/>
        </w:rPr>
        <w:t xml:space="preserve">e pelo </w:t>
      </w:r>
      <w:r w:rsidR="00310182">
        <w:rPr>
          <w:rFonts w:cstheme="minorHAnsi"/>
        </w:rPr>
        <w:t>c</w:t>
      </w:r>
      <w:r w:rsidRPr="000104C0">
        <w:rPr>
          <w:rFonts w:cstheme="minorHAnsi"/>
        </w:rPr>
        <w:t>o-</w:t>
      </w:r>
      <w:r w:rsidR="00310182">
        <w:rPr>
          <w:rFonts w:cstheme="minorHAnsi"/>
        </w:rPr>
        <w:t>convocador</w:t>
      </w:r>
      <w:r w:rsidRPr="000104C0">
        <w:rPr>
          <w:rFonts w:cstheme="minorHAnsi"/>
        </w:rPr>
        <w:t>, conforme definido nos artigos 5.1 e 6 do Acordo de Sevilha 2.0.</w:t>
      </w:r>
    </w:p>
    <w:p w14:paraId="5D895567" w14:textId="69EFC06E" w:rsidR="0080385F" w:rsidRPr="000104C0" w:rsidRDefault="00CD1093" w:rsidP="000104C0">
      <w:pPr>
        <w:pStyle w:val="ListParagraph"/>
        <w:numPr>
          <w:ilvl w:val="1"/>
          <w:numId w:val="2"/>
        </w:numPr>
        <w:spacing w:after="0"/>
        <w:jc w:val="both"/>
        <w:rPr>
          <w:rFonts w:cstheme="minorHAnsi"/>
          <w:iCs/>
        </w:rPr>
      </w:pPr>
      <w:r w:rsidRPr="000104C0">
        <w:rPr>
          <w:rFonts w:cstheme="minorHAnsi"/>
        </w:rPr>
        <w:t>Uma reunião extraordinária de coordenação estratégica triparti</w:t>
      </w:r>
      <w:r w:rsidR="008059E5">
        <w:rPr>
          <w:rFonts w:cstheme="minorHAnsi"/>
        </w:rPr>
        <w:t>te</w:t>
      </w:r>
      <w:r w:rsidRPr="000104C0">
        <w:rPr>
          <w:rFonts w:cstheme="minorHAnsi"/>
        </w:rPr>
        <w:t>, denominada “</w:t>
      </w:r>
      <w:r w:rsidR="008059E5" w:rsidRPr="000104C0">
        <w:rPr>
          <w:rFonts w:cstheme="minorHAnsi"/>
        </w:rPr>
        <w:t>Minicúpula</w:t>
      </w:r>
      <w:r w:rsidRPr="000104C0">
        <w:rPr>
          <w:rFonts w:cstheme="minorHAnsi"/>
        </w:rPr>
        <w:t xml:space="preserve">”, reunir-se-á no início da emergência, de acordo com o Acordo de Sevilha 2.0 e as diretrizes da </w:t>
      </w:r>
      <w:r w:rsidR="008059E5" w:rsidRPr="000104C0">
        <w:rPr>
          <w:rFonts w:cstheme="minorHAnsi"/>
        </w:rPr>
        <w:t>Minicúpula</w:t>
      </w:r>
      <w:r w:rsidRPr="000104C0">
        <w:rPr>
          <w:rFonts w:cstheme="minorHAnsi"/>
        </w:rPr>
        <w:t xml:space="preserve"> que definem melhor o objetivo e o âmbito da reunião.</w:t>
      </w:r>
      <w:r w:rsidRPr="000104C0">
        <w:rPr>
          <w:rStyle w:val="FootnoteReference"/>
          <w:rFonts w:cstheme="minorHAnsi"/>
          <w:iCs/>
          <w:lang w:val="en-GB"/>
        </w:rPr>
        <w:footnoteReference w:id="2"/>
      </w:r>
      <w:r w:rsidR="00310182">
        <w:rPr>
          <w:rFonts w:cstheme="minorHAnsi"/>
        </w:rPr>
        <w:t xml:space="preserve"> </w:t>
      </w:r>
      <w:r w:rsidRPr="000104C0">
        <w:rPr>
          <w:rFonts w:cstheme="minorHAnsi"/>
        </w:rPr>
        <w:t xml:space="preserve">Os seus principais resultados estão documentados em uma “Tabela de Decisão da </w:t>
      </w:r>
      <w:r w:rsidR="008059E5" w:rsidRPr="000104C0">
        <w:rPr>
          <w:rFonts w:cstheme="minorHAnsi"/>
        </w:rPr>
        <w:t>Minicúpula</w:t>
      </w:r>
      <w:r w:rsidRPr="000104C0">
        <w:rPr>
          <w:rFonts w:cstheme="minorHAnsi"/>
        </w:rPr>
        <w:t>” que é compartilhada com os parceiros do Movimento que têm um interesse especial na resposta do Movimento, enquanto a ambição global e o âmbito da resposta são documentados através de uma “Declaração Conjunta” triparti</w:t>
      </w:r>
      <w:r w:rsidR="008059E5">
        <w:rPr>
          <w:rFonts w:cstheme="minorHAnsi"/>
        </w:rPr>
        <w:t>te</w:t>
      </w:r>
      <w:r w:rsidRPr="000104C0">
        <w:rPr>
          <w:rFonts w:cstheme="minorHAnsi"/>
        </w:rPr>
        <w:t>, que é comunicado a todo o Movimento o mais rapidamente possível e também pode ser usado para comunicar com o sistema humanitário mais amplo, incluindo os doadores.</w:t>
      </w:r>
    </w:p>
    <w:p w14:paraId="0683BCCC" w14:textId="3C7CD384" w:rsidR="0080385F" w:rsidRPr="000104C0" w:rsidRDefault="00D8480B" w:rsidP="000104C0">
      <w:pPr>
        <w:pStyle w:val="ListParagraph"/>
        <w:numPr>
          <w:ilvl w:val="1"/>
          <w:numId w:val="2"/>
        </w:num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Os Parceiros compartilharão prontamente as respectivas estratégias operacionais, dados de base, avaliações e planos de ação, a fim de promover a coordenação, evitar duplicações e promover complementaridades na resposta do Movimento.</w:t>
      </w:r>
    </w:p>
    <w:p w14:paraId="1C35DB3D" w14:textId="77777777" w:rsidR="0080385F" w:rsidRPr="000104C0" w:rsidRDefault="0080385F" w:rsidP="000104C0">
      <w:pPr>
        <w:spacing w:after="0"/>
        <w:jc w:val="both"/>
        <w:rPr>
          <w:rFonts w:cstheme="minorHAnsi"/>
          <w:b/>
          <w:bCs/>
        </w:rPr>
      </w:pPr>
    </w:p>
    <w:p w14:paraId="736C3F35" w14:textId="77777777" w:rsidR="0080385F" w:rsidRDefault="00834C97" w:rsidP="000104C0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>Disposições Gerais</w:t>
      </w:r>
    </w:p>
    <w:p w14:paraId="2A588770" w14:textId="77777777" w:rsidR="00EF245C" w:rsidRPr="00EF245C" w:rsidRDefault="00EF245C" w:rsidP="00EF245C">
      <w:pPr>
        <w:spacing w:after="0"/>
        <w:jc w:val="both"/>
        <w:rPr>
          <w:rFonts w:cstheme="minorHAnsi"/>
          <w:b/>
          <w:bCs/>
        </w:rPr>
      </w:pPr>
    </w:p>
    <w:p w14:paraId="060FB7B3" w14:textId="0C678382" w:rsidR="00760EC9" w:rsidRPr="000104C0" w:rsidRDefault="0056118D" w:rsidP="000104C0">
      <w:pPr>
        <w:pStyle w:val="ListParagraph"/>
        <w:numPr>
          <w:ilvl w:val="1"/>
          <w:numId w:val="2"/>
        </w:num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Nenhuma adição ou modificação deste Contrato será efetiva ou vinculativa para qualquer uma das Partes, a menos que acordada por escrito e assinada pelos respectivos representantes devidamente autorizados de cada Parte. Os signatários da </w:t>
      </w:r>
      <w:r w:rsidRPr="008059E5">
        <w:rPr>
          <w:rFonts w:cstheme="minorHAnsi"/>
        </w:rPr>
        <w:t xml:space="preserve">SNP </w:t>
      </w:r>
      <w:r w:rsidRPr="000104C0">
        <w:rPr>
          <w:rFonts w:cstheme="minorHAnsi"/>
        </w:rPr>
        <w:t>serão informados em conformidade.</w:t>
      </w:r>
    </w:p>
    <w:p w14:paraId="65715B8A" w14:textId="13B2B5CF" w:rsidR="00A46207" w:rsidRPr="000104C0" w:rsidRDefault="00A46207" w:rsidP="000104C0">
      <w:pPr>
        <w:pStyle w:val="ListParagraph"/>
        <w:numPr>
          <w:ilvl w:val="1"/>
          <w:numId w:val="2"/>
        </w:num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O presente Acordo substitui o Acordo de Coordenação de Movimentos de </w:t>
      </w:r>
      <w:r w:rsidRPr="00FF1BF1">
        <w:rPr>
          <w:rFonts w:cstheme="minorHAnsi"/>
          <w:highlight w:val="yellow"/>
        </w:rPr>
        <w:t>XXX [inserir data do ACM anterior]</w:t>
      </w:r>
      <w:r w:rsidRPr="000104C0">
        <w:rPr>
          <w:rFonts w:cstheme="minorHAnsi"/>
        </w:rPr>
        <w:t xml:space="preserve"> que foi anteriormente acordado </w:t>
      </w:r>
      <w:r w:rsidRPr="00FF1BF1">
        <w:rPr>
          <w:rFonts w:cstheme="minorHAnsi"/>
          <w:highlight w:val="yellow"/>
        </w:rPr>
        <w:t>em XXX [inserir país].</w:t>
      </w:r>
    </w:p>
    <w:p w14:paraId="3AF6D182" w14:textId="7A2CD9DB" w:rsidR="003D6724" w:rsidRPr="000104C0" w:rsidRDefault="0092533F" w:rsidP="000104C0">
      <w:pPr>
        <w:pStyle w:val="ListParagraph"/>
        <w:numPr>
          <w:ilvl w:val="1"/>
          <w:numId w:val="2"/>
        </w:num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Os Parceiros concordam em monitorar conjuntamente a implementação deste Acordo.  No caso de qualquer dificuldade na implementação dos termos deste Contrato, os Parceiros consultar-se-ão prontamente. Caso não seja encontrada uma solução, será nomeado um mediador por consentimento mútuo dos Parceiros.</w:t>
      </w:r>
    </w:p>
    <w:p w14:paraId="72A6BE14" w14:textId="25AE9947" w:rsidR="00745E23" w:rsidRPr="000104C0" w:rsidRDefault="00F7111F" w:rsidP="000104C0">
      <w:pPr>
        <w:pStyle w:val="ListParagraph"/>
        <w:numPr>
          <w:ilvl w:val="1"/>
          <w:numId w:val="2"/>
        </w:num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Caso este Acordo, a sua Declaração e os seus Anexos sejam traduzidos e haja discrepâncias ou discordâncias sobre sua interpretação, a versão original em texto em </w:t>
      </w:r>
      <w:r w:rsidRPr="00FF1BF1">
        <w:rPr>
          <w:rFonts w:cstheme="minorHAnsi"/>
          <w:highlight w:val="yellow"/>
        </w:rPr>
        <w:t>XXX [inserir inglês/francês/espanhol/árabe/chinês/russo]</w:t>
      </w:r>
      <w:r w:rsidRPr="000104C0">
        <w:rPr>
          <w:rFonts w:cstheme="minorHAnsi"/>
        </w:rPr>
        <w:t xml:space="preserve"> deverá ser prevalecer.</w:t>
      </w:r>
    </w:p>
    <w:p w14:paraId="520F3EA6" w14:textId="0DEC6B48" w:rsidR="0057746A" w:rsidRPr="000104C0" w:rsidRDefault="00A46207" w:rsidP="000104C0">
      <w:pPr>
        <w:pStyle w:val="ListParagraph"/>
        <w:numPr>
          <w:ilvl w:val="1"/>
          <w:numId w:val="2"/>
        </w:num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lastRenderedPageBreak/>
        <w:t xml:space="preserve">Este Acordo será regido, interpretado e aplicado de acordo com os princípios gerais do </w:t>
      </w:r>
      <w:r w:rsidR="00FF1BF1">
        <w:rPr>
          <w:rFonts w:cstheme="minorHAnsi"/>
        </w:rPr>
        <w:t>D</w:t>
      </w:r>
      <w:r w:rsidRPr="000104C0">
        <w:rPr>
          <w:rFonts w:cstheme="minorHAnsi"/>
        </w:rPr>
        <w:t xml:space="preserve">ireito </w:t>
      </w:r>
      <w:r w:rsidR="00FF1BF1">
        <w:rPr>
          <w:rFonts w:cstheme="minorHAnsi"/>
        </w:rPr>
        <w:t>I</w:t>
      </w:r>
      <w:r w:rsidRPr="000104C0">
        <w:rPr>
          <w:rFonts w:cstheme="minorHAnsi"/>
        </w:rPr>
        <w:t>nternacional e os Estatutos do Movimento.</w:t>
      </w:r>
    </w:p>
    <w:p w14:paraId="1920B98A" w14:textId="547A4D9C" w:rsidR="00A46207" w:rsidRPr="000104C0" w:rsidRDefault="00A46207" w:rsidP="000104C0">
      <w:pPr>
        <w:pStyle w:val="ListParagraph"/>
        <w:numPr>
          <w:ilvl w:val="1"/>
          <w:numId w:val="2"/>
        </w:num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  <w:color w:val="000000"/>
        </w:rPr>
        <w:t xml:space="preserve">Os Parceiros comprometem-se a cumprir </w:t>
      </w:r>
      <w:r w:rsidR="00FF1BF1">
        <w:rPr>
          <w:rFonts w:cstheme="minorHAnsi"/>
          <w:color w:val="000000"/>
        </w:rPr>
        <w:t xml:space="preserve">as leis </w:t>
      </w:r>
      <w:r w:rsidRPr="000104C0">
        <w:rPr>
          <w:rFonts w:cstheme="minorHAnsi"/>
          <w:color w:val="000000"/>
        </w:rPr>
        <w:t>e os regulamentos nacionais em vigor no país de operação, reconhecendo ao mesmo tempo que as obrigações decorrentes das leis nacionais estão sujeitas aos respectivos privilégios e imunidades dos Parceiros, quer estejam consagrados em um acordo de sede, na legislação nacional e/ou Direito Consuetudinário.</w:t>
      </w:r>
    </w:p>
    <w:p w14:paraId="30A5DEFC" w14:textId="77777777" w:rsidR="006D67A2" w:rsidRPr="000104C0" w:rsidRDefault="006D67A2" w:rsidP="000104C0">
      <w:pPr>
        <w:pStyle w:val="ListParagraph"/>
        <w:spacing w:after="0"/>
        <w:ind w:left="360"/>
        <w:jc w:val="both"/>
        <w:rPr>
          <w:rFonts w:cstheme="minorHAnsi"/>
          <w:b/>
          <w:bCs/>
        </w:rPr>
      </w:pPr>
    </w:p>
    <w:p w14:paraId="1D33D2F3" w14:textId="2B492B69" w:rsidR="006D67A2" w:rsidRDefault="006D67A2" w:rsidP="000104C0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b/>
          <w:bCs/>
        </w:rPr>
      </w:pPr>
      <w:r w:rsidRPr="000104C0">
        <w:rPr>
          <w:rFonts w:cstheme="minorHAnsi"/>
          <w:b/>
          <w:bCs/>
        </w:rPr>
        <w:t>Termos e Rescisão</w:t>
      </w:r>
    </w:p>
    <w:p w14:paraId="0E10DE89" w14:textId="77777777" w:rsidR="00EF245C" w:rsidRPr="00EF245C" w:rsidRDefault="00EF245C" w:rsidP="00EF245C">
      <w:pPr>
        <w:spacing w:after="0"/>
        <w:jc w:val="both"/>
        <w:rPr>
          <w:rFonts w:cstheme="minorHAnsi"/>
          <w:b/>
          <w:bCs/>
        </w:rPr>
      </w:pPr>
    </w:p>
    <w:p w14:paraId="56778EC3" w14:textId="2418DE30" w:rsidR="006D67A2" w:rsidRPr="000104C0" w:rsidRDefault="006D67A2" w:rsidP="000104C0">
      <w:pPr>
        <w:pStyle w:val="ListParagraph"/>
        <w:numPr>
          <w:ilvl w:val="1"/>
          <w:numId w:val="2"/>
        </w:num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Este Contrato poderá ser executado em múltiplas cópias originais, cada uma das quais, quando assinada, será considerada igualmente válida e executável como o original.</w:t>
      </w:r>
    </w:p>
    <w:p w14:paraId="6910910E" w14:textId="73002F50" w:rsidR="006D67A2" w:rsidRPr="000104C0" w:rsidRDefault="006D67A2" w:rsidP="000104C0">
      <w:pPr>
        <w:pStyle w:val="ListParagraph"/>
        <w:numPr>
          <w:ilvl w:val="1"/>
          <w:numId w:val="2"/>
        </w:num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Os Parceiros concordam que este Contrato poderá ser assinado eletronicamente e tal assinatura eletrônica, quer apareça no documento original ou em duplicatas separadas, terá o mesmo valor legal que as assinaturas manuscritas.</w:t>
      </w:r>
    </w:p>
    <w:p w14:paraId="34B7B7A0" w14:textId="51740995" w:rsidR="006D67A2" w:rsidRDefault="005672B1" w:rsidP="000104C0">
      <w:pPr>
        <w:pStyle w:val="ListParagraph"/>
        <w:numPr>
          <w:ilvl w:val="1"/>
          <w:numId w:val="2"/>
        </w:num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Se algum dos Parceiros desejar rescindir este Contrato antes da duração acordada, deverá notificar formalmente por escrito com três meses de antecedência aos outros Parceiros.</w:t>
      </w:r>
    </w:p>
    <w:p w14:paraId="1CB2A198" w14:textId="77777777" w:rsidR="00EF245C" w:rsidRPr="00EF245C" w:rsidRDefault="00EF245C" w:rsidP="00EF245C">
      <w:p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</w:p>
    <w:p w14:paraId="7ABC37BD" w14:textId="70A3D6ED" w:rsidR="00834C97" w:rsidRDefault="3F215F92" w:rsidP="000104C0">
      <w:p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Este Acordo é válido a partir da data de assinatura </w:t>
      </w:r>
      <w:r w:rsidR="00FF1BF1">
        <w:rPr>
          <w:rFonts w:cstheme="minorHAnsi"/>
        </w:rPr>
        <w:t>pela/</w:t>
      </w:r>
      <w:r w:rsidRPr="000104C0">
        <w:rPr>
          <w:rFonts w:cstheme="minorHAnsi"/>
        </w:rPr>
        <w:t xml:space="preserve">pelo </w:t>
      </w:r>
      <w:r w:rsidRPr="00FF1BF1">
        <w:rPr>
          <w:rFonts w:cstheme="minorHAnsi"/>
          <w:highlight w:val="yellow"/>
        </w:rPr>
        <w:t>XXX [inserir sigla SN],</w:t>
      </w:r>
      <w:r w:rsidRPr="000104C0">
        <w:rPr>
          <w:rFonts w:cstheme="minorHAnsi"/>
        </w:rPr>
        <w:t xml:space="preserve"> pela FICV e pelo CICV e será válido até </w:t>
      </w:r>
      <w:r w:rsidRPr="00FF1BF1">
        <w:rPr>
          <w:rFonts w:cstheme="minorHAnsi"/>
          <w:highlight w:val="yellow"/>
        </w:rPr>
        <w:t>XXX [adicionar uma data, idealmente um mínimo de 3 anos].</w:t>
      </w:r>
    </w:p>
    <w:p w14:paraId="3DF4EEA2" w14:textId="77777777" w:rsidR="00EF245C" w:rsidRPr="000104C0" w:rsidRDefault="00EF245C" w:rsidP="000104C0">
      <w:pPr>
        <w:tabs>
          <w:tab w:val="left" w:pos="426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</w:p>
    <w:p w14:paraId="21B339B5" w14:textId="033E0EF0" w:rsidR="00834C97" w:rsidRPr="000104C0" w:rsidRDefault="3F215F92" w:rsidP="000104C0">
      <w:pPr>
        <w:tabs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>O Acordo pode ser prorrogado por um ano por consentimento mútuo dos Parceiros.</w:t>
      </w:r>
    </w:p>
    <w:p w14:paraId="40192B60" w14:textId="77777777" w:rsidR="00F6555C" w:rsidRPr="000104C0" w:rsidRDefault="00F6555C" w:rsidP="000104C0">
      <w:pPr>
        <w:pStyle w:val="NormalWeb"/>
        <w:spacing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7D7B6D6" w14:textId="77777777" w:rsidR="00D77F19" w:rsidRPr="000104C0" w:rsidRDefault="00D77F19" w:rsidP="000104C0">
      <w:pPr>
        <w:pStyle w:val="NormalWeb"/>
        <w:spacing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CB2E108" w14:textId="77777777" w:rsidR="00D77F19" w:rsidRPr="000104C0" w:rsidRDefault="00D77F19" w:rsidP="000104C0">
      <w:pPr>
        <w:pStyle w:val="NormalWeb"/>
        <w:spacing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3B9ABE5" w14:textId="131FFBB3" w:rsidR="00834C97" w:rsidRPr="000104C0" w:rsidRDefault="3F215F92" w:rsidP="000104C0">
      <w:pPr>
        <w:pStyle w:val="NormalWeb"/>
        <w:spacing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104C0">
        <w:rPr>
          <w:rFonts w:asciiTheme="minorHAnsi" w:hAnsiTheme="minorHAnsi" w:cstheme="minorHAnsi"/>
          <w:color w:val="000000" w:themeColor="text1"/>
          <w:sz w:val="22"/>
          <w:szCs w:val="22"/>
        </w:rPr>
        <w:t>EM TESTEMUNHO DO QUE as Partes fizeram com que este Contrato fosse executado pelo seu representante autorizado a partir da data deste Contrato.</w:t>
      </w:r>
    </w:p>
    <w:p w14:paraId="42904AC4" w14:textId="7A370B91" w:rsidR="00214AB0" w:rsidRPr="000104C0" w:rsidRDefault="00214AB0" w:rsidP="000104C0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019BB684" w14:textId="5B8D6D66" w:rsidR="00214AB0" w:rsidRPr="000104C0" w:rsidRDefault="7BAC5FE4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b/>
          <w:bCs/>
          <w:color w:val="000000" w:themeColor="text1"/>
        </w:rPr>
        <w:t>Assinaturas:</w:t>
      </w:r>
    </w:p>
    <w:p w14:paraId="30E0EFEF" w14:textId="215EC5D6" w:rsidR="00214AB0" w:rsidRPr="000104C0" w:rsidRDefault="00214AB0" w:rsidP="000104C0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36AA542F" w14:textId="77777777" w:rsidR="005B2C2B" w:rsidRPr="000104C0" w:rsidRDefault="005B2C2B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b/>
          <w:bCs/>
          <w:color w:val="000000" w:themeColor="text1"/>
        </w:rPr>
        <w:t>______________________________________________________</w:t>
      </w:r>
    </w:p>
    <w:p w14:paraId="3F6C69AA" w14:textId="21CB187D" w:rsidR="005B2C2B" w:rsidRPr="000104C0" w:rsidRDefault="00501BA4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i/>
          <w:iCs/>
          <w:highlight w:val="yellow"/>
        </w:rPr>
        <w:t>[Inserir título correto] Secretário-Geral</w:t>
      </w:r>
      <w:r w:rsidRPr="000104C0">
        <w:rPr>
          <w:rFonts w:cstheme="minorHAnsi"/>
          <w:highlight w:val="yellow"/>
        </w:rPr>
        <w:t xml:space="preserve"> / </w:t>
      </w:r>
      <w:r w:rsidRPr="000104C0">
        <w:rPr>
          <w:rFonts w:cstheme="minorHAnsi"/>
          <w:color w:val="000000" w:themeColor="text1"/>
          <w:highlight w:val="yellow"/>
        </w:rPr>
        <w:t>Presidente</w:t>
      </w:r>
      <w:r w:rsidRPr="000104C0">
        <w:rPr>
          <w:rFonts w:cstheme="minorHAnsi"/>
          <w:i/>
          <w:iCs/>
        </w:rPr>
        <w:tab/>
      </w:r>
      <w:r w:rsidRPr="000104C0">
        <w:rPr>
          <w:rFonts w:cstheme="minorHAnsi"/>
          <w:i/>
          <w:iCs/>
        </w:rPr>
        <w:tab/>
      </w:r>
      <w:r w:rsidRPr="000104C0">
        <w:rPr>
          <w:rFonts w:cstheme="minorHAnsi"/>
          <w:i/>
          <w:iCs/>
        </w:rPr>
        <w:tab/>
      </w:r>
      <w:r w:rsidRPr="000104C0">
        <w:rPr>
          <w:rFonts w:cstheme="minorHAnsi"/>
          <w:i/>
          <w:iCs/>
        </w:rPr>
        <w:tab/>
      </w:r>
      <w:r w:rsidRPr="000104C0">
        <w:rPr>
          <w:rFonts w:cstheme="minorHAnsi"/>
          <w:color w:val="000000" w:themeColor="text1"/>
        </w:rPr>
        <w:t>Data</w:t>
      </w:r>
    </w:p>
    <w:p w14:paraId="3DE5E6D9" w14:textId="5BB9ACAD" w:rsidR="00214AB0" w:rsidRPr="000104C0" w:rsidRDefault="006D3591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i/>
          <w:iCs/>
          <w:highlight w:val="yellow"/>
        </w:rPr>
        <w:t xml:space="preserve">[Inserir </w:t>
      </w:r>
      <w:r w:rsidRPr="000104C0">
        <w:rPr>
          <w:rFonts w:cstheme="minorHAnsi"/>
          <w:b/>
          <w:bCs/>
          <w:color w:val="000000" w:themeColor="text1"/>
          <w:highlight w:val="yellow"/>
        </w:rPr>
        <w:t>Sociedade Nacional da Cruz Vermelha e do Crescente Vermelho de XXX</w:t>
      </w:r>
      <w:r w:rsidRPr="000104C0">
        <w:rPr>
          <w:rFonts w:cstheme="minorHAnsi"/>
          <w:i/>
          <w:iCs/>
          <w:highlight w:val="yellow"/>
        </w:rPr>
        <w:t>]</w:t>
      </w:r>
    </w:p>
    <w:p w14:paraId="338D596E" w14:textId="6D5107B4" w:rsidR="00214AB0" w:rsidRPr="000104C0" w:rsidRDefault="00214AB0" w:rsidP="000104C0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6099D19C" w14:textId="77777777" w:rsidR="005B2C2B" w:rsidRPr="000104C0" w:rsidRDefault="005B2C2B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b/>
          <w:bCs/>
          <w:color w:val="000000" w:themeColor="text1"/>
          <w:highlight w:val="lightGray"/>
        </w:rPr>
        <w:t>______________________________________________________</w:t>
      </w:r>
    </w:p>
    <w:p w14:paraId="080B3201" w14:textId="03E25D89" w:rsidR="005B2C2B" w:rsidRPr="000104C0" w:rsidRDefault="006D3591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i/>
          <w:iCs/>
          <w:highlight w:val="yellow"/>
        </w:rPr>
        <w:t>[Inserir título correto] Chefe de Delegação</w:t>
      </w:r>
      <w:r w:rsidRPr="000104C0">
        <w:rPr>
          <w:rFonts w:cstheme="minorHAnsi"/>
          <w:color w:val="000000" w:themeColor="text1"/>
          <w:highlight w:val="yellow"/>
        </w:rPr>
        <w:t xml:space="preserve"> / Representante </w:t>
      </w:r>
      <w:r w:rsidRPr="000104C0">
        <w:rPr>
          <w:rFonts w:cstheme="minorHAnsi"/>
          <w:i/>
          <w:iCs/>
          <w:highlight w:val="yellow"/>
        </w:rPr>
        <w:t>XXX [inserir país]</w:t>
      </w:r>
      <w:r w:rsidRPr="000104C0">
        <w:rPr>
          <w:rFonts w:cstheme="minorHAnsi"/>
          <w:color w:val="000000" w:themeColor="text1"/>
          <w:highlight w:val="yellow"/>
        </w:rPr>
        <w:t xml:space="preserve"> </w:t>
      </w:r>
      <w:r w:rsidRPr="000104C0">
        <w:rPr>
          <w:rFonts w:cstheme="minorHAnsi"/>
          <w:color w:val="000000" w:themeColor="text1"/>
          <w:highlight w:val="lightGray"/>
        </w:rPr>
        <w:t xml:space="preserve">         Data</w:t>
      </w:r>
    </w:p>
    <w:p w14:paraId="5CEFB7E6" w14:textId="45851755" w:rsidR="00214AB0" w:rsidRPr="000104C0" w:rsidRDefault="7BAC5FE4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b/>
          <w:bCs/>
          <w:color w:val="000000" w:themeColor="text1"/>
          <w:highlight w:val="lightGray"/>
        </w:rPr>
        <w:t>Comitê Internacional da Cruz Vermelha</w:t>
      </w:r>
    </w:p>
    <w:p w14:paraId="11E180AA" w14:textId="77777777" w:rsidR="00B77521" w:rsidRPr="000104C0" w:rsidRDefault="00B77521" w:rsidP="000104C0">
      <w:pPr>
        <w:spacing w:after="0"/>
        <w:jc w:val="both"/>
        <w:rPr>
          <w:rFonts w:eastAsia="Arial" w:cstheme="minorHAnsi"/>
          <w:b/>
          <w:bCs/>
          <w:color w:val="000000" w:themeColor="text1"/>
          <w:highlight w:val="lightGray"/>
        </w:rPr>
      </w:pPr>
    </w:p>
    <w:p w14:paraId="70859645" w14:textId="2C09DFF5" w:rsidR="00214AB0" w:rsidRPr="000104C0" w:rsidRDefault="7BAC5FE4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b/>
          <w:bCs/>
          <w:color w:val="000000" w:themeColor="text1"/>
          <w:highlight w:val="lightGray"/>
        </w:rPr>
        <w:t>______________________________________________________</w:t>
      </w:r>
    </w:p>
    <w:p w14:paraId="73A989A5" w14:textId="4B9B0C48" w:rsidR="00214AB0" w:rsidRPr="000104C0" w:rsidRDefault="006D3591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i/>
          <w:iCs/>
          <w:highlight w:val="yellow"/>
        </w:rPr>
        <w:t xml:space="preserve">[Inserir título correto] </w:t>
      </w:r>
      <w:r w:rsidRPr="000104C0">
        <w:rPr>
          <w:rFonts w:cstheme="minorHAnsi"/>
          <w:color w:val="000000" w:themeColor="text1"/>
          <w:highlight w:val="yellow"/>
        </w:rPr>
        <w:t xml:space="preserve">Chefe de Delegação / Representante </w:t>
      </w:r>
      <w:r w:rsidRPr="000104C0">
        <w:rPr>
          <w:rFonts w:cstheme="minorHAnsi"/>
          <w:i/>
          <w:iCs/>
          <w:highlight w:val="yellow"/>
        </w:rPr>
        <w:t>XXX [inserir país]</w:t>
      </w:r>
      <w:r w:rsidRPr="000104C0">
        <w:rPr>
          <w:rFonts w:cstheme="minorHAnsi"/>
          <w:color w:val="000000" w:themeColor="text1"/>
          <w:highlight w:val="lightGray"/>
        </w:rPr>
        <w:t xml:space="preserve">          Data</w:t>
      </w:r>
    </w:p>
    <w:p w14:paraId="2707EF75" w14:textId="553F0DCE" w:rsidR="00DF1E77" w:rsidRDefault="7BAC5FE4" w:rsidP="000104C0">
      <w:pPr>
        <w:spacing w:after="0"/>
        <w:jc w:val="both"/>
        <w:rPr>
          <w:rFonts w:cstheme="minorHAnsi"/>
          <w:b/>
          <w:bCs/>
          <w:color w:val="000000" w:themeColor="text1"/>
        </w:rPr>
      </w:pPr>
      <w:r w:rsidRPr="000104C0">
        <w:rPr>
          <w:rFonts w:cstheme="minorHAnsi"/>
          <w:b/>
          <w:bCs/>
          <w:color w:val="000000" w:themeColor="text1"/>
          <w:highlight w:val="lightGray"/>
        </w:rPr>
        <w:t>Federação Internacional da Cruz Vermelha e do Crescente Vermelho</w:t>
      </w:r>
    </w:p>
    <w:p w14:paraId="2489F5FF" w14:textId="77777777" w:rsidR="00EF245C" w:rsidRDefault="00EF245C" w:rsidP="000104C0">
      <w:pPr>
        <w:spacing w:after="0"/>
        <w:jc w:val="both"/>
        <w:rPr>
          <w:rFonts w:cstheme="minorHAnsi"/>
          <w:b/>
          <w:bCs/>
          <w:color w:val="000000" w:themeColor="text1"/>
        </w:rPr>
      </w:pPr>
    </w:p>
    <w:p w14:paraId="64781B6C" w14:textId="77777777" w:rsidR="00EF245C" w:rsidRDefault="00EF245C" w:rsidP="000104C0">
      <w:pPr>
        <w:spacing w:after="0"/>
        <w:jc w:val="both"/>
        <w:rPr>
          <w:rFonts w:cstheme="minorHAnsi"/>
          <w:b/>
          <w:bCs/>
          <w:color w:val="000000" w:themeColor="text1"/>
        </w:rPr>
      </w:pPr>
    </w:p>
    <w:p w14:paraId="7CB462F1" w14:textId="77777777" w:rsidR="00EF245C" w:rsidRDefault="00EF245C" w:rsidP="000104C0">
      <w:pPr>
        <w:spacing w:after="0"/>
        <w:jc w:val="both"/>
        <w:rPr>
          <w:rFonts w:cstheme="minorHAnsi"/>
          <w:b/>
          <w:bCs/>
          <w:color w:val="000000" w:themeColor="text1"/>
        </w:rPr>
      </w:pPr>
    </w:p>
    <w:p w14:paraId="7B192F8C" w14:textId="77777777" w:rsidR="00EF245C" w:rsidRDefault="00EF245C" w:rsidP="000104C0">
      <w:pPr>
        <w:spacing w:after="0"/>
        <w:jc w:val="both"/>
        <w:rPr>
          <w:rFonts w:cstheme="minorHAnsi"/>
          <w:b/>
          <w:bCs/>
          <w:color w:val="000000" w:themeColor="text1"/>
        </w:rPr>
      </w:pPr>
    </w:p>
    <w:p w14:paraId="09655195" w14:textId="41C8DCD9" w:rsidR="00214AB0" w:rsidRPr="000104C0" w:rsidRDefault="00214AB0" w:rsidP="000104C0">
      <w:pPr>
        <w:spacing w:after="0"/>
        <w:jc w:val="center"/>
        <w:rPr>
          <w:rFonts w:eastAsia="Arial" w:cstheme="minorHAnsi"/>
          <w:color w:val="000000" w:themeColor="text1"/>
        </w:rPr>
      </w:pPr>
    </w:p>
    <w:p w14:paraId="37ACA6CB" w14:textId="0010283A" w:rsidR="00214AB0" w:rsidRPr="000104C0" w:rsidRDefault="6DFD14D0" w:rsidP="000104C0">
      <w:pPr>
        <w:pStyle w:val="Heading2"/>
        <w:jc w:val="center"/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</w:rPr>
      </w:pPr>
      <w:r w:rsidRPr="000104C0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DECLARAÇÃO</w:t>
      </w:r>
    </w:p>
    <w:p w14:paraId="794E0892" w14:textId="2E8B9CC7" w:rsidR="00214AB0" w:rsidRPr="000104C0" w:rsidRDefault="18A4742E" w:rsidP="000104C0">
      <w:pPr>
        <w:spacing w:after="0"/>
        <w:jc w:val="center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>como</w:t>
      </w:r>
    </w:p>
    <w:p w14:paraId="4BD8A202" w14:textId="399A04AC" w:rsidR="00214AB0" w:rsidRPr="000104C0" w:rsidRDefault="00E9691C" w:rsidP="000104C0">
      <w:pPr>
        <w:pStyle w:val="Heading2"/>
        <w:jc w:val="center"/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</w:rPr>
      </w:pPr>
      <w:r w:rsidRPr="000104C0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SOCIEDADE NACIONAL PARCEIRA</w:t>
      </w:r>
    </w:p>
    <w:p w14:paraId="1D9760C0" w14:textId="5D86E098" w:rsidR="00214AB0" w:rsidRPr="000104C0" w:rsidRDefault="6DFD14D0" w:rsidP="000104C0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spacing w:after="0"/>
        <w:jc w:val="center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>signatári</w:t>
      </w:r>
      <w:r w:rsidR="00EF245C">
        <w:rPr>
          <w:rFonts w:cstheme="minorHAnsi"/>
          <w:color w:val="000000" w:themeColor="text1"/>
        </w:rPr>
        <w:t>a</w:t>
      </w:r>
      <w:r w:rsidRPr="000104C0">
        <w:rPr>
          <w:rFonts w:cstheme="minorHAnsi"/>
          <w:color w:val="000000" w:themeColor="text1"/>
        </w:rPr>
        <w:t xml:space="preserve"> do Acordo de Coordenação de Movimento</w:t>
      </w:r>
    </w:p>
    <w:p w14:paraId="5B963775" w14:textId="3AB88659" w:rsidR="00214AB0" w:rsidRPr="000104C0" w:rsidRDefault="6DFD14D0" w:rsidP="000104C0">
      <w:pPr>
        <w:pStyle w:val="Heading1"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jc w:val="center"/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</w:rPr>
      </w:pPr>
      <w:r w:rsidRPr="000104C0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SOBRE ATIVIDADES D</w:t>
      </w:r>
      <w:r w:rsidR="00FF1BF1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O</w:t>
      </w:r>
      <w:r w:rsidRPr="000104C0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 xml:space="preserve"> MOVIMENTO EM </w:t>
      </w:r>
      <w:r w:rsidRPr="00FF1BF1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highlight w:val="yellow"/>
          <w:u w:val="single"/>
        </w:rPr>
        <w:t>XXX [inserir o país]</w:t>
      </w:r>
    </w:p>
    <w:p w14:paraId="000F1C47" w14:textId="01F041B2" w:rsidR="00214AB0" w:rsidRPr="000104C0" w:rsidRDefault="00214AB0" w:rsidP="000104C0">
      <w:pPr>
        <w:spacing w:after="0"/>
        <w:jc w:val="center"/>
        <w:rPr>
          <w:rFonts w:eastAsia="Arial" w:cstheme="minorHAnsi"/>
          <w:color w:val="000000" w:themeColor="text1"/>
        </w:rPr>
      </w:pPr>
    </w:p>
    <w:p w14:paraId="61FF2219" w14:textId="4C430AC3" w:rsidR="00214AB0" w:rsidRDefault="6DFD14D0" w:rsidP="00EF245C">
      <w:pPr>
        <w:spacing w:after="0"/>
        <w:jc w:val="both"/>
        <w:rPr>
          <w:rFonts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 xml:space="preserve">A nossa Sociedade Nacional recebeu uma cópia do Acordo de Coordenação do Movimento relativo às atividades do Movimento em </w:t>
      </w:r>
      <w:r w:rsidRPr="00EC58BF">
        <w:rPr>
          <w:rFonts w:cstheme="minorHAnsi"/>
          <w:color w:val="000000" w:themeColor="text1"/>
          <w:highlight w:val="yellow"/>
        </w:rPr>
        <w:t>XXX [inserir país].</w:t>
      </w:r>
    </w:p>
    <w:p w14:paraId="0B545D94" w14:textId="77777777" w:rsidR="00EF245C" w:rsidRPr="000104C0" w:rsidRDefault="00EF245C" w:rsidP="00EF245C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44C5C7FD" w14:textId="552DC5FA" w:rsidR="00214AB0" w:rsidRDefault="51E3F6E1" w:rsidP="00EF245C">
      <w:pPr>
        <w:spacing w:after="0"/>
        <w:jc w:val="both"/>
        <w:rPr>
          <w:rFonts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 xml:space="preserve">Este acordo é celebrado entre a Sociedade Nacional da Cruz Vermelha ou do Crescente Vermelho de </w:t>
      </w:r>
      <w:r w:rsidRPr="00EC58BF">
        <w:rPr>
          <w:rFonts w:cstheme="minorHAnsi"/>
          <w:color w:val="000000" w:themeColor="text1"/>
          <w:highlight w:val="yellow"/>
        </w:rPr>
        <w:t>[inserir país],</w:t>
      </w:r>
      <w:r w:rsidRPr="000104C0">
        <w:rPr>
          <w:rFonts w:cstheme="minorHAnsi"/>
          <w:color w:val="000000" w:themeColor="text1"/>
        </w:rPr>
        <w:t xml:space="preserve"> a Federação Internacional das Sociedades da Cruz Vermelha e do Crescente Vermelho e o Comitê Internacional da Cruz Vermelha, assinado em </w:t>
      </w:r>
      <w:r w:rsidRPr="00EC58BF">
        <w:rPr>
          <w:rFonts w:cstheme="minorHAnsi"/>
          <w:color w:val="000000" w:themeColor="text1"/>
          <w:highlight w:val="yellow"/>
        </w:rPr>
        <w:t>XXX [inserir local e data].</w:t>
      </w:r>
    </w:p>
    <w:p w14:paraId="3610928F" w14:textId="77777777" w:rsidR="00EF245C" w:rsidRPr="000104C0" w:rsidRDefault="00EF245C" w:rsidP="00EF245C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16410D64" w14:textId="38CFE6FE" w:rsidR="00DE541B" w:rsidRDefault="6442582F" w:rsidP="00EF245C">
      <w:pPr>
        <w:spacing w:after="0"/>
        <w:jc w:val="both"/>
        <w:rPr>
          <w:rFonts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 xml:space="preserve">Recebemos e analisamos cuidadosamente este </w:t>
      </w:r>
      <w:r w:rsidR="00EC58BF">
        <w:rPr>
          <w:rFonts w:cstheme="minorHAnsi"/>
          <w:color w:val="000000" w:themeColor="text1"/>
        </w:rPr>
        <w:t>A</w:t>
      </w:r>
      <w:r w:rsidRPr="000104C0">
        <w:rPr>
          <w:rFonts w:cstheme="minorHAnsi"/>
          <w:color w:val="000000" w:themeColor="text1"/>
        </w:rPr>
        <w:t>cordo e o</w:t>
      </w:r>
      <w:r w:rsidR="00EC58BF">
        <w:rPr>
          <w:rFonts w:cstheme="minorHAnsi"/>
          <w:color w:val="000000" w:themeColor="text1"/>
        </w:rPr>
        <w:t>(</w:t>
      </w:r>
      <w:r w:rsidRPr="000104C0">
        <w:rPr>
          <w:rFonts w:cstheme="minorHAnsi"/>
          <w:color w:val="000000" w:themeColor="text1"/>
        </w:rPr>
        <w:t>s</w:t>
      </w:r>
      <w:r w:rsidR="00EC58BF">
        <w:rPr>
          <w:rFonts w:cstheme="minorHAnsi"/>
          <w:color w:val="000000" w:themeColor="text1"/>
        </w:rPr>
        <w:t>)</w:t>
      </w:r>
      <w:r w:rsidRPr="000104C0">
        <w:rPr>
          <w:rFonts w:cstheme="minorHAnsi"/>
          <w:color w:val="000000" w:themeColor="text1"/>
        </w:rPr>
        <w:t xml:space="preserve"> seu(s) </w:t>
      </w:r>
      <w:r w:rsidR="00EC58BF">
        <w:rPr>
          <w:rFonts w:cstheme="minorHAnsi"/>
          <w:color w:val="000000" w:themeColor="text1"/>
        </w:rPr>
        <w:t>A</w:t>
      </w:r>
      <w:r w:rsidRPr="000104C0">
        <w:rPr>
          <w:rFonts w:cstheme="minorHAnsi"/>
          <w:color w:val="000000" w:themeColor="text1"/>
        </w:rPr>
        <w:t>nexo(s).</w:t>
      </w:r>
    </w:p>
    <w:p w14:paraId="631FF486" w14:textId="77777777" w:rsidR="00EF245C" w:rsidRPr="000104C0" w:rsidRDefault="00EF245C" w:rsidP="00EF245C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4FF7281F" w14:textId="683E4DE7" w:rsidR="00214AB0" w:rsidRDefault="00135DA1" w:rsidP="00EF245C">
      <w:pPr>
        <w:spacing w:after="0"/>
        <w:jc w:val="both"/>
        <w:rPr>
          <w:rFonts w:cstheme="minorHAnsi"/>
        </w:rPr>
      </w:pPr>
      <w:r w:rsidRPr="000104C0">
        <w:rPr>
          <w:rFonts w:cstheme="minorHAnsi"/>
        </w:rPr>
        <w:t xml:space="preserve">Dado o nosso grande interesse em contribuir para o investimento e </w:t>
      </w:r>
      <w:r w:rsidR="00EC58BF">
        <w:rPr>
          <w:rFonts w:cstheme="minorHAnsi"/>
        </w:rPr>
        <w:t xml:space="preserve">o </w:t>
      </w:r>
      <w:r w:rsidRPr="000104C0">
        <w:rPr>
          <w:rFonts w:cstheme="minorHAnsi"/>
        </w:rPr>
        <w:t xml:space="preserve">apoio coordenado </w:t>
      </w:r>
      <w:r w:rsidR="00EC58BF">
        <w:rPr>
          <w:rFonts w:cstheme="minorHAnsi"/>
        </w:rPr>
        <w:t xml:space="preserve">com </w:t>
      </w:r>
      <w:r w:rsidR="00EC58BF" w:rsidRPr="00EC58BF">
        <w:rPr>
          <w:rFonts w:cstheme="minorHAnsi"/>
          <w:highlight w:val="green"/>
        </w:rPr>
        <w:t>a/</w:t>
      </w:r>
      <w:r w:rsidRPr="00EC58BF">
        <w:rPr>
          <w:rFonts w:cstheme="minorHAnsi"/>
          <w:highlight w:val="green"/>
        </w:rPr>
        <w:t>o</w:t>
      </w:r>
      <w:r w:rsidRPr="000104C0">
        <w:rPr>
          <w:rFonts w:cstheme="minorHAnsi"/>
        </w:rPr>
        <w:t xml:space="preserve"> </w:t>
      </w:r>
      <w:r w:rsidRPr="00EC58BF">
        <w:rPr>
          <w:rFonts w:cstheme="minorHAnsi"/>
          <w:highlight w:val="yellow"/>
        </w:rPr>
        <w:t>XXX [inserir sigla SN]</w:t>
      </w:r>
      <w:r w:rsidRPr="000104C0">
        <w:rPr>
          <w:rFonts w:cstheme="minorHAnsi"/>
        </w:rPr>
        <w:t xml:space="preserve"> e à resposta do Movimento em </w:t>
      </w:r>
      <w:r w:rsidRPr="00EC58BF">
        <w:rPr>
          <w:rFonts w:cstheme="minorHAnsi"/>
          <w:highlight w:val="yellow"/>
        </w:rPr>
        <w:t>XXX [inserir país]</w:t>
      </w:r>
      <w:r w:rsidRPr="000104C0">
        <w:rPr>
          <w:rFonts w:cstheme="minorHAnsi"/>
        </w:rPr>
        <w:t>, desejamos juntar-nos a outros parceiros do Movimento Internacional da Cruz Vermelha e do Crescente Vermelho e como signatário do referido acordo.</w:t>
      </w:r>
    </w:p>
    <w:p w14:paraId="525D9633" w14:textId="77777777" w:rsidR="00EF245C" w:rsidRPr="000104C0" w:rsidRDefault="00EF245C" w:rsidP="00EF245C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2CDAA5DB" w14:textId="0DFEB10B" w:rsidR="00214AB0" w:rsidRDefault="2793ADE1" w:rsidP="00EF245C">
      <w:pPr>
        <w:spacing w:after="0"/>
        <w:jc w:val="both"/>
        <w:rPr>
          <w:rFonts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>Com a assinatura desta Declaração, reconhecemos o contexto deste Acordo de Coordenação d</w:t>
      </w:r>
      <w:r w:rsidR="00EC58BF">
        <w:rPr>
          <w:rFonts w:cstheme="minorHAnsi"/>
          <w:color w:val="000000" w:themeColor="text1"/>
        </w:rPr>
        <w:t>o</w:t>
      </w:r>
      <w:r w:rsidRPr="000104C0">
        <w:rPr>
          <w:rFonts w:cstheme="minorHAnsi"/>
          <w:color w:val="000000" w:themeColor="text1"/>
        </w:rPr>
        <w:t xml:space="preserve"> Movimento e confirmamos a nossa adesão ao mesmo, incluindo a cooperação operacional e os mecanismos de coordenação relacionados no contexto de </w:t>
      </w:r>
      <w:r w:rsidRPr="00EC58BF">
        <w:rPr>
          <w:rFonts w:cstheme="minorHAnsi"/>
          <w:color w:val="000000" w:themeColor="text1"/>
          <w:highlight w:val="yellow"/>
        </w:rPr>
        <w:t>XXX [inserir país],</w:t>
      </w:r>
      <w:r w:rsidRPr="000104C0">
        <w:rPr>
          <w:rFonts w:cstheme="minorHAnsi"/>
          <w:color w:val="000000" w:themeColor="text1"/>
        </w:rPr>
        <w:t xml:space="preserve"> conforme descrito no Acordo.</w:t>
      </w:r>
    </w:p>
    <w:p w14:paraId="2CA6EF39" w14:textId="77777777" w:rsidR="00EF245C" w:rsidRPr="000104C0" w:rsidRDefault="00EF245C" w:rsidP="00EF245C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6CE6032B" w14:textId="7EDAAF03" w:rsidR="00214AB0" w:rsidRPr="000104C0" w:rsidRDefault="1EC67D92" w:rsidP="00EF245C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>Em testemunho disso, assinamos abaixo</w:t>
      </w:r>
      <w:r w:rsidR="00EC58BF">
        <w:rPr>
          <w:rFonts w:cstheme="minorHAnsi"/>
          <w:color w:val="000000" w:themeColor="text1"/>
        </w:rPr>
        <w:t>.</w:t>
      </w:r>
    </w:p>
    <w:p w14:paraId="72796859" w14:textId="3B1D040E" w:rsidR="008D168F" w:rsidRPr="000104C0" w:rsidRDefault="008D168F" w:rsidP="000104C0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6331589D" w14:textId="77777777" w:rsidR="008D168F" w:rsidRPr="000104C0" w:rsidRDefault="008D168F" w:rsidP="000104C0">
      <w:pPr>
        <w:spacing w:after="0"/>
        <w:jc w:val="both"/>
        <w:rPr>
          <w:rFonts w:eastAsia="Arial" w:cstheme="minorHAnsi"/>
          <w:color w:val="000000" w:themeColor="text1"/>
        </w:rPr>
      </w:pPr>
    </w:p>
    <w:p w14:paraId="023B43E5" w14:textId="72F2746D" w:rsidR="00214AB0" w:rsidRPr="000104C0" w:rsidRDefault="6DFD14D0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>________________________________</w:t>
      </w:r>
      <w:r w:rsidR="00EF245C">
        <w:rPr>
          <w:rFonts w:cstheme="minorHAnsi"/>
          <w:color w:val="000000" w:themeColor="text1"/>
        </w:rPr>
        <w:t>__________</w:t>
      </w:r>
    </w:p>
    <w:p w14:paraId="457CD8C2" w14:textId="1B3427D0" w:rsidR="00214AB0" w:rsidRPr="000104C0" w:rsidRDefault="6DFD14D0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>Lugar e data</w:t>
      </w:r>
    </w:p>
    <w:p w14:paraId="101298DE" w14:textId="46C8D5FC" w:rsidR="00214AB0" w:rsidRPr="000104C0" w:rsidRDefault="6DFD14D0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>_________________________________</w:t>
      </w:r>
      <w:r w:rsidR="00EF245C">
        <w:rPr>
          <w:rFonts w:cstheme="minorHAnsi"/>
          <w:color w:val="000000" w:themeColor="text1"/>
        </w:rPr>
        <w:t>_________</w:t>
      </w:r>
    </w:p>
    <w:p w14:paraId="751592E9" w14:textId="3043A98A" w:rsidR="00214AB0" w:rsidRPr="000104C0" w:rsidRDefault="00DE541B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>Nome e função</w:t>
      </w:r>
    </w:p>
    <w:p w14:paraId="4A966ABA" w14:textId="6F134203" w:rsidR="00934F2E" w:rsidRPr="000104C0" w:rsidRDefault="009F6470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>_________________________________</w:t>
      </w:r>
      <w:r w:rsidR="00EF245C">
        <w:rPr>
          <w:rFonts w:cstheme="minorHAnsi"/>
          <w:color w:val="000000" w:themeColor="text1"/>
        </w:rPr>
        <w:t>_________</w:t>
      </w:r>
    </w:p>
    <w:p w14:paraId="6F62A75D" w14:textId="4D95A6D3" w:rsidR="00214AB0" w:rsidRPr="000104C0" w:rsidRDefault="009F6470" w:rsidP="000104C0">
      <w:pPr>
        <w:spacing w:after="0"/>
        <w:jc w:val="both"/>
        <w:rPr>
          <w:rFonts w:eastAsia="Arial" w:cstheme="minorHAnsi"/>
          <w:color w:val="000000" w:themeColor="text1"/>
        </w:rPr>
      </w:pPr>
      <w:r w:rsidRPr="000104C0">
        <w:rPr>
          <w:rFonts w:cstheme="minorHAnsi"/>
          <w:color w:val="000000" w:themeColor="text1"/>
        </w:rPr>
        <w:t xml:space="preserve">Nome da Sociedade Nacional </w:t>
      </w:r>
      <w:r w:rsidR="008059E5">
        <w:rPr>
          <w:rFonts w:cstheme="minorHAnsi"/>
          <w:color w:val="000000" w:themeColor="text1"/>
        </w:rPr>
        <w:t>Parceira</w:t>
      </w:r>
    </w:p>
    <w:p w14:paraId="64B41E26" w14:textId="77777777" w:rsidR="009F6470" w:rsidRPr="00EF245C" w:rsidRDefault="009F6470" w:rsidP="000104C0">
      <w:pPr>
        <w:spacing w:after="0"/>
        <w:jc w:val="both"/>
        <w:rPr>
          <w:rFonts w:eastAsia="Arial" w:cstheme="minorHAnsi"/>
          <w:color w:val="000000" w:themeColor="text1"/>
        </w:rPr>
      </w:pPr>
    </w:p>
    <w:sectPr w:rsidR="009F6470" w:rsidRPr="00EF245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B6B87" w14:textId="77777777" w:rsidR="00D06187" w:rsidRDefault="00D06187" w:rsidP="00BF7258">
      <w:pPr>
        <w:spacing w:after="0" w:line="240" w:lineRule="auto"/>
      </w:pPr>
      <w:r>
        <w:separator/>
      </w:r>
    </w:p>
  </w:endnote>
  <w:endnote w:type="continuationSeparator" w:id="0">
    <w:p w14:paraId="4A4568A3" w14:textId="77777777" w:rsidR="00D06187" w:rsidRDefault="00D06187" w:rsidP="00BF7258">
      <w:pPr>
        <w:spacing w:after="0" w:line="240" w:lineRule="auto"/>
      </w:pPr>
      <w:r>
        <w:continuationSeparator/>
      </w:r>
    </w:p>
  </w:endnote>
  <w:endnote w:type="continuationNotice" w:id="1">
    <w:p w14:paraId="26563EAA" w14:textId="77777777" w:rsidR="00D06187" w:rsidRDefault="00D061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8291E" w14:textId="09A7FE75" w:rsidR="00A52CA8" w:rsidRDefault="001022B7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FFF6C6E" wp14:editId="0CD9964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Text Box 1" descr="{&quot;HashCode&quot;:-454365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88F17B5" w14:textId="126748D0" w:rsidR="001022B7" w:rsidRPr="001022B7" w:rsidRDefault="001022B7" w:rsidP="001022B7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FF6C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-454365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288F17B5" w14:textId="126748D0" w:rsidR="001022B7" w:rsidRPr="001022B7" w:rsidRDefault="001022B7" w:rsidP="001022B7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57219109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52CA8">
          <w:fldChar w:fldCharType="begin"/>
        </w:r>
        <w:r w:rsidR="00A52CA8">
          <w:instrText xml:space="preserve"> PAGE   \* MERGEFORMAT </w:instrText>
        </w:r>
        <w:r w:rsidR="00A52CA8">
          <w:fldChar w:fldCharType="separate"/>
        </w:r>
        <w:r w:rsidR="00A52CA8">
          <w:t>2</w:t>
        </w:r>
        <w:r w:rsidR="00A52CA8">
          <w:fldChar w:fldCharType="end"/>
        </w:r>
      </w:sdtContent>
    </w:sdt>
  </w:p>
  <w:p w14:paraId="5A4AC7B4" w14:textId="04E0DF70" w:rsidR="00410327" w:rsidRDefault="004103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DE8AF" w14:textId="77777777" w:rsidR="00D06187" w:rsidRDefault="00D06187" w:rsidP="00BF7258">
      <w:pPr>
        <w:spacing w:after="0" w:line="240" w:lineRule="auto"/>
      </w:pPr>
      <w:r>
        <w:separator/>
      </w:r>
    </w:p>
  </w:footnote>
  <w:footnote w:type="continuationSeparator" w:id="0">
    <w:p w14:paraId="2C04B189" w14:textId="77777777" w:rsidR="00D06187" w:rsidRDefault="00D06187" w:rsidP="00BF7258">
      <w:pPr>
        <w:spacing w:after="0" w:line="240" w:lineRule="auto"/>
      </w:pPr>
      <w:r>
        <w:continuationSeparator/>
      </w:r>
    </w:p>
  </w:footnote>
  <w:footnote w:type="continuationNotice" w:id="1">
    <w:p w14:paraId="7F850E29" w14:textId="77777777" w:rsidR="00D06187" w:rsidRDefault="00D06187">
      <w:pPr>
        <w:spacing w:after="0" w:line="240" w:lineRule="auto"/>
      </w:pPr>
    </w:p>
  </w:footnote>
  <w:footnote w:id="2">
    <w:p w14:paraId="6C864E25" w14:textId="5D07A39F" w:rsidR="00CD1093" w:rsidRPr="000E70AA" w:rsidRDefault="00CD1093" w:rsidP="00CD1093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As diretrizes para a </w:t>
      </w:r>
      <w:r w:rsidR="008059E5">
        <w:t>Minicúpula</w:t>
      </w:r>
      <w:r>
        <w:t xml:space="preserve">, incluindo modelos para a “Tabela de Decisão da </w:t>
      </w:r>
      <w:r w:rsidR="008059E5">
        <w:t>Minicúpula</w:t>
      </w:r>
      <w:r>
        <w:t>” e as diretrizes para a “Declaração Conjunta” triparti</w:t>
      </w:r>
      <w:r w:rsidR="008059E5">
        <w:t>te</w:t>
      </w:r>
      <w:r>
        <w:t>, podem ser encontradas em</w:t>
      </w:r>
      <w:r>
        <w:rPr>
          <w:sz w:val="18"/>
          <w:szCs w:val="18"/>
        </w:rPr>
        <w:t xml:space="preserve"> </w:t>
      </w:r>
      <w:hyperlink r:id="rId1" w:history="1">
        <w:r>
          <w:rPr>
            <w:rStyle w:val="Hyperlink"/>
            <w:sz w:val="18"/>
            <w:szCs w:val="18"/>
          </w:rPr>
          <w:t xml:space="preserve">smcctoolkit.org 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B7C87A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FD4047"/>
    <w:multiLevelType w:val="multilevel"/>
    <w:tmpl w:val="9BE04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Roman"/>
      <w:lvlText w:val="%3."/>
      <w:lvlJc w:val="left"/>
      <w:pPr>
        <w:ind w:left="1224" w:hanging="504"/>
      </w:pPr>
      <w:rPr>
        <w:rFonts w:asciiTheme="minorHAnsi" w:eastAsiaTheme="minorEastAsia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8E247C"/>
    <w:multiLevelType w:val="hybridMultilevel"/>
    <w:tmpl w:val="C5305252"/>
    <w:lvl w:ilvl="0" w:tplc="BD342CAA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32B63"/>
    <w:multiLevelType w:val="hybridMultilevel"/>
    <w:tmpl w:val="77C6685A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369B8"/>
    <w:multiLevelType w:val="hybridMultilevel"/>
    <w:tmpl w:val="6BAE6220"/>
    <w:lvl w:ilvl="0" w:tplc="23E6A4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E694D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9211796"/>
    <w:multiLevelType w:val="hybridMultilevel"/>
    <w:tmpl w:val="23B679D0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4F7026"/>
    <w:multiLevelType w:val="hybridMultilevel"/>
    <w:tmpl w:val="8812B41E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642289">
    <w:abstractNumId w:val="0"/>
  </w:num>
  <w:num w:numId="2" w16cid:durableId="92020366">
    <w:abstractNumId w:val="5"/>
  </w:num>
  <w:num w:numId="3" w16cid:durableId="1085616966">
    <w:abstractNumId w:val="3"/>
  </w:num>
  <w:num w:numId="4" w16cid:durableId="1060863853">
    <w:abstractNumId w:val="7"/>
  </w:num>
  <w:num w:numId="5" w16cid:durableId="1444379593">
    <w:abstractNumId w:val="6"/>
  </w:num>
  <w:num w:numId="6" w16cid:durableId="1933122196">
    <w:abstractNumId w:val="2"/>
  </w:num>
  <w:num w:numId="7" w16cid:durableId="110907686">
    <w:abstractNumId w:val="1"/>
  </w:num>
  <w:num w:numId="8" w16cid:durableId="134508538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c0MTUxATKMDSwNjJR0lIJTi4sz8/NACgxrAVMTilgsAAAA"/>
  </w:docVars>
  <w:rsids>
    <w:rsidRoot w:val="00983697"/>
    <w:rsid w:val="0000045B"/>
    <w:rsid w:val="00000980"/>
    <w:rsid w:val="00000E5D"/>
    <w:rsid w:val="0000459E"/>
    <w:rsid w:val="00005DCE"/>
    <w:rsid w:val="0000779F"/>
    <w:rsid w:val="000104C0"/>
    <w:rsid w:val="00010705"/>
    <w:rsid w:val="0001276E"/>
    <w:rsid w:val="00013F21"/>
    <w:rsid w:val="000140A5"/>
    <w:rsid w:val="0001779D"/>
    <w:rsid w:val="000213EF"/>
    <w:rsid w:val="0002167C"/>
    <w:rsid w:val="00023104"/>
    <w:rsid w:val="00023178"/>
    <w:rsid w:val="000254B6"/>
    <w:rsid w:val="00026803"/>
    <w:rsid w:val="00027735"/>
    <w:rsid w:val="0003079F"/>
    <w:rsid w:val="00030940"/>
    <w:rsid w:val="00034F63"/>
    <w:rsid w:val="00034FA0"/>
    <w:rsid w:val="000378AF"/>
    <w:rsid w:val="00040F9D"/>
    <w:rsid w:val="000438F0"/>
    <w:rsid w:val="00047E5A"/>
    <w:rsid w:val="00047FEE"/>
    <w:rsid w:val="00050B1E"/>
    <w:rsid w:val="00053134"/>
    <w:rsid w:val="00056434"/>
    <w:rsid w:val="00056681"/>
    <w:rsid w:val="000573B4"/>
    <w:rsid w:val="00057D39"/>
    <w:rsid w:val="000606E5"/>
    <w:rsid w:val="00060EB9"/>
    <w:rsid w:val="00060FF1"/>
    <w:rsid w:val="000611C2"/>
    <w:rsid w:val="000622CA"/>
    <w:rsid w:val="000661CF"/>
    <w:rsid w:val="00071585"/>
    <w:rsid w:val="00073F92"/>
    <w:rsid w:val="00074231"/>
    <w:rsid w:val="00076246"/>
    <w:rsid w:val="00076A92"/>
    <w:rsid w:val="00080085"/>
    <w:rsid w:val="00090315"/>
    <w:rsid w:val="00091374"/>
    <w:rsid w:val="0009327F"/>
    <w:rsid w:val="00096317"/>
    <w:rsid w:val="00097012"/>
    <w:rsid w:val="000A135C"/>
    <w:rsid w:val="000A4112"/>
    <w:rsid w:val="000A4873"/>
    <w:rsid w:val="000A6331"/>
    <w:rsid w:val="000A66F4"/>
    <w:rsid w:val="000A7910"/>
    <w:rsid w:val="000B002B"/>
    <w:rsid w:val="000B2CF7"/>
    <w:rsid w:val="000B5AD9"/>
    <w:rsid w:val="000B7C95"/>
    <w:rsid w:val="000C0A42"/>
    <w:rsid w:val="000C4B69"/>
    <w:rsid w:val="000C5A55"/>
    <w:rsid w:val="000D0356"/>
    <w:rsid w:val="000D061A"/>
    <w:rsid w:val="000D21B2"/>
    <w:rsid w:val="000D443B"/>
    <w:rsid w:val="000D4ABB"/>
    <w:rsid w:val="000D4BCF"/>
    <w:rsid w:val="000D6FD4"/>
    <w:rsid w:val="000D76A2"/>
    <w:rsid w:val="000E1721"/>
    <w:rsid w:val="000E21A4"/>
    <w:rsid w:val="000E4E69"/>
    <w:rsid w:val="000E70AA"/>
    <w:rsid w:val="000F2CA6"/>
    <w:rsid w:val="000F45B3"/>
    <w:rsid w:val="000F4F46"/>
    <w:rsid w:val="000F59B8"/>
    <w:rsid w:val="000F5D41"/>
    <w:rsid w:val="000F6DF8"/>
    <w:rsid w:val="000F756F"/>
    <w:rsid w:val="001009C1"/>
    <w:rsid w:val="00101136"/>
    <w:rsid w:val="00101AC2"/>
    <w:rsid w:val="001022B7"/>
    <w:rsid w:val="001023C9"/>
    <w:rsid w:val="00110230"/>
    <w:rsid w:val="001135BC"/>
    <w:rsid w:val="001139BA"/>
    <w:rsid w:val="0011416F"/>
    <w:rsid w:val="001159A1"/>
    <w:rsid w:val="00117052"/>
    <w:rsid w:val="00126946"/>
    <w:rsid w:val="00126E6C"/>
    <w:rsid w:val="00127798"/>
    <w:rsid w:val="001301BD"/>
    <w:rsid w:val="001320B0"/>
    <w:rsid w:val="00132AAB"/>
    <w:rsid w:val="00132AF8"/>
    <w:rsid w:val="00134663"/>
    <w:rsid w:val="00134773"/>
    <w:rsid w:val="00135729"/>
    <w:rsid w:val="00135DA1"/>
    <w:rsid w:val="001361C6"/>
    <w:rsid w:val="001361FD"/>
    <w:rsid w:val="0013695E"/>
    <w:rsid w:val="001426FC"/>
    <w:rsid w:val="00143C5F"/>
    <w:rsid w:val="00146DCD"/>
    <w:rsid w:val="00147AFA"/>
    <w:rsid w:val="00150321"/>
    <w:rsid w:val="0015179B"/>
    <w:rsid w:val="00153543"/>
    <w:rsid w:val="0015365A"/>
    <w:rsid w:val="00154B6D"/>
    <w:rsid w:val="00161AC2"/>
    <w:rsid w:val="00162971"/>
    <w:rsid w:val="00162CBB"/>
    <w:rsid w:val="00164F52"/>
    <w:rsid w:val="00165135"/>
    <w:rsid w:val="001656F2"/>
    <w:rsid w:val="0016580B"/>
    <w:rsid w:val="00171C00"/>
    <w:rsid w:val="00172962"/>
    <w:rsid w:val="00174F7D"/>
    <w:rsid w:val="00180225"/>
    <w:rsid w:val="0018714D"/>
    <w:rsid w:val="001874D9"/>
    <w:rsid w:val="0019164C"/>
    <w:rsid w:val="00192BDF"/>
    <w:rsid w:val="00196A20"/>
    <w:rsid w:val="001A3667"/>
    <w:rsid w:val="001A3DA7"/>
    <w:rsid w:val="001A635A"/>
    <w:rsid w:val="001A6428"/>
    <w:rsid w:val="001B0773"/>
    <w:rsid w:val="001B4021"/>
    <w:rsid w:val="001B4602"/>
    <w:rsid w:val="001B4AA4"/>
    <w:rsid w:val="001C0DC2"/>
    <w:rsid w:val="001C3DA6"/>
    <w:rsid w:val="001C3FD9"/>
    <w:rsid w:val="001C6002"/>
    <w:rsid w:val="001C6B60"/>
    <w:rsid w:val="001C708E"/>
    <w:rsid w:val="001C7296"/>
    <w:rsid w:val="001D0E20"/>
    <w:rsid w:val="001D3979"/>
    <w:rsid w:val="001D4135"/>
    <w:rsid w:val="001E0D1F"/>
    <w:rsid w:val="001E1641"/>
    <w:rsid w:val="001E28BF"/>
    <w:rsid w:val="001E34CE"/>
    <w:rsid w:val="001E545C"/>
    <w:rsid w:val="001E6278"/>
    <w:rsid w:val="001E78E2"/>
    <w:rsid w:val="001F0623"/>
    <w:rsid w:val="001F0E4F"/>
    <w:rsid w:val="001F3E31"/>
    <w:rsid w:val="001F3F5B"/>
    <w:rsid w:val="001F42B0"/>
    <w:rsid w:val="001F5F25"/>
    <w:rsid w:val="001F76FF"/>
    <w:rsid w:val="0020094D"/>
    <w:rsid w:val="00200B97"/>
    <w:rsid w:val="00201A33"/>
    <w:rsid w:val="002029C2"/>
    <w:rsid w:val="00203E53"/>
    <w:rsid w:val="00207E31"/>
    <w:rsid w:val="002112C4"/>
    <w:rsid w:val="00212CB7"/>
    <w:rsid w:val="00214AB0"/>
    <w:rsid w:val="00214CD5"/>
    <w:rsid w:val="002151D6"/>
    <w:rsid w:val="0021637A"/>
    <w:rsid w:val="002163C4"/>
    <w:rsid w:val="00217C5E"/>
    <w:rsid w:val="00224033"/>
    <w:rsid w:val="002255B7"/>
    <w:rsid w:val="00225840"/>
    <w:rsid w:val="00230356"/>
    <w:rsid w:val="00230EFE"/>
    <w:rsid w:val="00233671"/>
    <w:rsid w:val="00235532"/>
    <w:rsid w:val="00237161"/>
    <w:rsid w:val="00237A2E"/>
    <w:rsid w:val="00237B3E"/>
    <w:rsid w:val="002408D8"/>
    <w:rsid w:val="00241E65"/>
    <w:rsid w:val="00242D82"/>
    <w:rsid w:val="0024379C"/>
    <w:rsid w:val="002439E7"/>
    <w:rsid w:val="00243E2F"/>
    <w:rsid w:val="00244FAD"/>
    <w:rsid w:val="00246B73"/>
    <w:rsid w:val="00251290"/>
    <w:rsid w:val="00254181"/>
    <w:rsid w:val="00254815"/>
    <w:rsid w:val="0025592E"/>
    <w:rsid w:val="002571BD"/>
    <w:rsid w:val="00257964"/>
    <w:rsid w:val="002609BA"/>
    <w:rsid w:val="002610B2"/>
    <w:rsid w:val="00262FA5"/>
    <w:rsid w:val="00263690"/>
    <w:rsid w:val="00264302"/>
    <w:rsid w:val="00264C02"/>
    <w:rsid w:val="00266011"/>
    <w:rsid w:val="00270912"/>
    <w:rsid w:val="00271E7F"/>
    <w:rsid w:val="00272DA4"/>
    <w:rsid w:val="00273A5D"/>
    <w:rsid w:val="002804AD"/>
    <w:rsid w:val="00284032"/>
    <w:rsid w:val="00285346"/>
    <w:rsid w:val="002861BA"/>
    <w:rsid w:val="00291044"/>
    <w:rsid w:val="002911CC"/>
    <w:rsid w:val="00291E14"/>
    <w:rsid w:val="002959B2"/>
    <w:rsid w:val="002959E8"/>
    <w:rsid w:val="002A153D"/>
    <w:rsid w:val="002A3B49"/>
    <w:rsid w:val="002A4882"/>
    <w:rsid w:val="002A74C9"/>
    <w:rsid w:val="002B0B85"/>
    <w:rsid w:val="002B2A14"/>
    <w:rsid w:val="002B772A"/>
    <w:rsid w:val="002B79BA"/>
    <w:rsid w:val="002C093E"/>
    <w:rsid w:val="002C1EB4"/>
    <w:rsid w:val="002C31B5"/>
    <w:rsid w:val="002C7236"/>
    <w:rsid w:val="002D2414"/>
    <w:rsid w:val="002D354D"/>
    <w:rsid w:val="002D4827"/>
    <w:rsid w:val="002D6471"/>
    <w:rsid w:val="002D67BF"/>
    <w:rsid w:val="002D7AFD"/>
    <w:rsid w:val="002E1BC3"/>
    <w:rsid w:val="002E40FF"/>
    <w:rsid w:val="002E450B"/>
    <w:rsid w:val="002F02C2"/>
    <w:rsid w:val="002F059A"/>
    <w:rsid w:val="002F0805"/>
    <w:rsid w:val="00301708"/>
    <w:rsid w:val="0030254C"/>
    <w:rsid w:val="003037DF"/>
    <w:rsid w:val="0030404A"/>
    <w:rsid w:val="00310182"/>
    <w:rsid w:val="003101EA"/>
    <w:rsid w:val="00310A1A"/>
    <w:rsid w:val="00310FA7"/>
    <w:rsid w:val="00316D31"/>
    <w:rsid w:val="00322AA7"/>
    <w:rsid w:val="00325594"/>
    <w:rsid w:val="00327194"/>
    <w:rsid w:val="00330F55"/>
    <w:rsid w:val="0033333D"/>
    <w:rsid w:val="00334B22"/>
    <w:rsid w:val="003400A8"/>
    <w:rsid w:val="00341A7E"/>
    <w:rsid w:val="003427FB"/>
    <w:rsid w:val="0035383F"/>
    <w:rsid w:val="00356AF6"/>
    <w:rsid w:val="00356B69"/>
    <w:rsid w:val="00356E55"/>
    <w:rsid w:val="0036118D"/>
    <w:rsid w:val="00363068"/>
    <w:rsid w:val="00364481"/>
    <w:rsid w:val="0036451C"/>
    <w:rsid w:val="00366E12"/>
    <w:rsid w:val="00370371"/>
    <w:rsid w:val="00370DEF"/>
    <w:rsid w:val="003711F9"/>
    <w:rsid w:val="003715F7"/>
    <w:rsid w:val="003720CE"/>
    <w:rsid w:val="00372C20"/>
    <w:rsid w:val="00372FFC"/>
    <w:rsid w:val="003755ED"/>
    <w:rsid w:val="00380C41"/>
    <w:rsid w:val="00380E2C"/>
    <w:rsid w:val="00380F77"/>
    <w:rsid w:val="00381713"/>
    <w:rsid w:val="0038307C"/>
    <w:rsid w:val="00383608"/>
    <w:rsid w:val="00383F19"/>
    <w:rsid w:val="00384074"/>
    <w:rsid w:val="0038428B"/>
    <w:rsid w:val="00384EAD"/>
    <w:rsid w:val="00384EB2"/>
    <w:rsid w:val="00390EE6"/>
    <w:rsid w:val="0039199B"/>
    <w:rsid w:val="003941C4"/>
    <w:rsid w:val="00394614"/>
    <w:rsid w:val="00395BA1"/>
    <w:rsid w:val="00395C99"/>
    <w:rsid w:val="00397243"/>
    <w:rsid w:val="00397F1D"/>
    <w:rsid w:val="003A0789"/>
    <w:rsid w:val="003A3519"/>
    <w:rsid w:val="003A3C07"/>
    <w:rsid w:val="003A3D04"/>
    <w:rsid w:val="003A6FA6"/>
    <w:rsid w:val="003B1449"/>
    <w:rsid w:val="003B174E"/>
    <w:rsid w:val="003B3B88"/>
    <w:rsid w:val="003B7ED0"/>
    <w:rsid w:val="003C066B"/>
    <w:rsid w:val="003C423C"/>
    <w:rsid w:val="003C4506"/>
    <w:rsid w:val="003C52C9"/>
    <w:rsid w:val="003C5840"/>
    <w:rsid w:val="003D0DB6"/>
    <w:rsid w:val="003D4ACA"/>
    <w:rsid w:val="003D6019"/>
    <w:rsid w:val="003D6724"/>
    <w:rsid w:val="003E4678"/>
    <w:rsid w:val="003E46E7"/>
    <w:rsid w:val="003E5B93"/>
    <w:rsid w:val="003F1809"/>
    <w:rsid w:val="003F26B3"/>
    <w:rsid w:val="00400333"/>
    <w:rsid w:val="00400D37"/>
    <w:rsid w:val="004046B8"/>
    <w:rsid w:val="00405C03"/>
    <w:rsid w:val="004072D1"/>
    <w:rsid w:val="00410327"/>
    <w:rsid w:val="00411523"/>
    <w:rsid w:val="004158C9"/>
    <w:rsid w:val="004169EA"/>
    <w:rsid w:val="00417220"/>
    <w:rsid w:val="00417733"/>
    <w:rsid w:val="004221A9"/>
    <w:rsid w:val="00423BB3"/>
    <w:rsid w:val="00424744"/>
    <w:rsid w:val="004252FD"/>
    <w:rsid w:val="0042797E"/>
    <w:rsid w:val="004323C1"/>
    <w:rsid w:val="004330AA"/>
    <w:rsid w:val="0043337B"/>
    <w:rsid w:val="004336F4"/>
    <w:rsid w:val="00436356"/>
    <w:rsid w:val="00440495"/>
    <w:rsid w:val="0044393C"/>
    <w:rsid w:val="004449DF"/>
    <w:rsid w:val="004462BB"/>
    <w:rsid w:val="00447CBB"/>
    <w:rsid w:val="004527EA"/>
    <w:rsid w:val="00452B8A"/>
    <w:rsid w:val="00453AC8"/>
    <w:rsid w:val="004570F0"/>
    <w:rsid w:val="00462B38"/>
    <w:rsid w:val="00464CB0"/>
    <w:rsid w:val="00464E9B"/>
    <w:rsid w:val="00464FE9"/>
    <w:rsid w:val="004663A0"/>
    <w:rsid w:val="00466B03"/>
    <w:rsid w:val="00472159"/>
    <w:rsid w:val="004727A1"/>
    <w:rsid w:val="004765CF"/>
    <w:rsid w:val="00480594"/>
    <w:rsid w:val="00480F2A"/>
    <w:rsid w:val="00484C53"/>
    <w:rsid w:val="00485508"/>
    <w:rsid w:val="00487C7D"/>
    <w:rsid w:val="004920F4"/>
    <w:rsid w:val="00492158"/>
    <w:rsid w:val="00492611"/>
    <w:rsid w:val="00495A19"/>
    <w:rsid w:val="00496A41"/>
    <w:rsid w:val="004A0561"/>
    <w:rsid w:val="004A2BDB"/>
    <w:rsid w:val="004A2FFB"/>
    <w:rsid w:val="004A315B"/>
    <w:rsid w:val="004A41BF"/>
    <w:rsid w:val="004A7413"/>
    <w:rsid w:val="004B13A1"/>
    <w:rsid w:val="004B1B48"/>
    <w:rsid w:val="004B1CAE"/>
    <w:rsid w:val="004B1EDF"/>
    <w:rsid w:val="004B726B"/>
    <w:rsid w:val="004C146F"/>
    <w:rsid w:val="004C35BC"/>
    <w:rsid w:val="004C3A32"/>
    <w:rsid w:val="004C51EF"/>
    <w:rsid w:val="004C5598"/>
    <w:rsid w:val="004C6B55"/>
    <w:rsid w:val="004C7099"/>
    <w:rsid w:val="004C76E2"/>
    <w:rsid w:val="004C7CC0"/>
    <w:rsid w:val="004D1C19"/>
    <w:rsid w:val="004D28B3"/>
    <w:rsid w:val="004D2E53"/>
    <w:rsid w:val="004E324C"/>
    <w:rsid w:val="004E3737"/>
    <w:rsid w:val="004E4AC1"/>
    <w:rsid w:val="004E5189"/>
    <w:rsid w:val="004E6E89"/>
    <w:rsid w:val="004E7680"/>
    <w:rsid w:val="004E7816"/>
    <w:rsid w:val="00500045"/>
    <w:rsid w:val="00501BA4"/>
    <w:rsid w:val="00504418"/>
    <w:rsid w:val="00505117"/>
    <w:rsid w:val="00507863"/>
    <w:rsid w:val="00507C84"/>
    <w:rsid w:val="005100FF"/>
    <w:rsid w:val="00511363"/>
    <w:rsid w:val="00516323"/>
    <w:rsid w:val="0051749E"/>
    <w:rsid w:val="00520477"/>
    <w:rsid w:val="00522130"/>
    <w:rsid w:val="00523276"/>
    <w:rsid w:val="00523658"/>
    <w:rsid w:val="00526DC1"/>
    <w:rsid w:val="005276A2"/>
    <w:rsid w:val="00527E22"/>
    <w:rsid w:val="00527E68"/>
    <w:rsid w:val="00527E8B"/>
    <w:rsid w:val="005302B7"/>
    <w:rsid w:val="00530467"/>
    <w:rsid w:val="00530C0E"/>
    <w:rsid w:val="00531C35"/>
    <w:rsid w:val="00532544"/>
    <w:rsid w:val="0053340B"/>
    <w:rsid w:val="0053618B"/>
    <w:rsid w:val="005377CA"/>
    <w:rsid w:val="0054157C"/>
    <w:rsid w:val="005431B0"/>
    <w:rsid w:val="005437C3"/>
    <w:rsid w:val="0054483D"/>
    <w:rsid w:val="00545133"/>
    <w:rsid w:val="00545283"/>
    <w:rsid w:val="00545631"/>
    <w:rsid w:val="005504D4"/>
    <w:rsid w:val="0055115B"/>
    <w:rsid w:val="0055154F"/>
    <w:rsid w:val="005524CB"/>
    <w:rsid w:val="00553758"/>
    <w:rsid w:val="00553BF9"/>
    <w:rsid w:val="00556312"/>
    <w:rsid w:val="00557E35"/>
    <w:rsid w:val="0056118D"/>
    <w:rsid w:val="00566E21"/>
    <w:rsid w:val="005672B1"/>
    <w:rsid w:val="00571C42"/>
    <w:rsid w:val="00573F8E"/>
    <w:rsid w:val="00574311"/>
    <w:rsid w:val="0057746A"/>
    <w:rsid w:val="00577FA7"/>
    <w:rsid w:val="005820D2"/>
    <w:rsid w:val="00583C2C"/>
    <w:rsid w:val="00583C55"/>
    <w:rsid w:val="00593457"/>
    <w:rsid w:val="005949B9"/>
    <w:rsid w:val="005A32A5"/>
    <w:rsid w:val="005A421D"/>
    <w:rsid w:val="005A485A"/>
    <w:rsid w:val="005A5928"/>
    <w:rsid w:val="005B0699"/>
    <w:rsid w:val="005B0B79"/>
    <w:rsid w:val="005B1D16"/>
    <w:rsid w:val="005B2C2B"/>
    <w:rsid w:val="005B61DD"/>
    <w:rsid w:val="005C246C"/>
    <w:rsid w:val="005C3015"/>
    <w:rsid w:val="005C56CE"/>
    <w:rsid w:val="005C602E"/>
    <w:rsid w:val="005D0AE4"/>
    <w:rsid w:val="005D155C"/>
    <w:rsid w:val="005D2295"/>
    <w:rsid w:val="005D22A2"/>
    <w:rsid w:val="005D294E"/>
    <w:rsid w:val="005D2B40"/>
    <w:rsid w:val="005D5667"/>
    <w:rsid w:val="005D5EF8"/>
    <w:rsid w:val="005D7181"/>
    <w:rsid w:val="005E3DE3"/>
    <w:rsid w:val="005E6AAA"/>
    <w:rsid w:val="005F1611"/>
    <w:rsid w:val="005F1F2A"/>
    <w:rsid w:val="005F30EC"/>
    <w:rsid w:val="005F4EC4"/>
    <w:rsid w:val="005F5163"/>
    <w:rsid w:val="005F66D2"/>
    <w:rsid w:val="005F6A2B"/>
    <w:rsid w:val="0060151B"/>
    <w:rsid w:val="00601D43"/>
    <w:rsid w:val="00605BE9"/>
    <w:rsid w:val="00607413"/>
    <w:rsid w:val="006107DA"/>
    <w:rsid w:val="006112BE"/>
    <w:rsid w:val="00611419"/>
    <w:rsid w:val="006118EA"/>
    <w:rsid w:val="00615BE2"/>
    <w:rsid w:val="006220F5"/>
    <w:rsid w:val="006223A6"/>
    <w:rsid w:val="006248F0"/>
    <w:rsid w:val="00626BFF"/>
    <w:rsid w:val="00627B05"/>
    <w:rsid w:val="006304C2"/>
    <w:rsid w:val="006311E8"/>
    <w:rsid w:val="006319E0"/>
    <w:rsid w:val="006330C7"/>
    <w:rsid w:val="006368EF"/>
    <w:rsid w:val="0063772A"/>
    <w:rsid w:val="006420E0"/>
    <w:rsid w:val="00642C11"/>
    <w:rsid w:val="00644A5B"/>
    <w:rsid w:val="006534A3"/>
    <w:rsid w:val="00655208"/>
    <w:rsid w:val="0065644F"/>
    <w:rsid w:val="00657ECF"/>
    <w:rsid w:val="006622E4"/>
    <w:rsid w:val="00664298"/>
    <w:rsid w:val="00664DEC"/>
    <w:rsid w:val="00666DCC"/>
    <w:rsid w:val="006704ED"/>
    <w:rsid w:val="00670ABD"/>
    <w:rsid w:val="006721E1"/>
    <w:rsid w:val="00674C2A"/>
    <w:rsid w:val="00674D6A"/>
    <w:rsid w:val="006832DF"/>
    <w:rsid w:val="00683515"/>
    <w:rsid w:val="00684049"/>
    <w:rsid w:val="0068420F"/>
    <w:rsid w:val="00686B10"/>
    <w:rsid w:val="00691799"/>
    <w:rsid w:val="006929FD"/>
    <w:rsid w:val="006956F2"/>
    <w:rsid w:val="0069701D"/>
    <w:rsid w:val="00697C90"/>
    <w:rsid w:val="006A1CFB"/>
    <w:rsid w:val="006A40D7"/>
    <w:rsid w:val="006A61BA"/>
    <w:rsid w:val="006B0AB9"/>
    <w:rsid w:val="006B0EC9"/>
    <w:rsid w:val="006B338C"/>
    <w:rsid w:val="006B476E"/>
    <w:rsid w:val="006B4B43"/>
    <w:rsid w:val="006C1F71"/>
    <w:rsid w:val="006C470F"/>
    <w:rsid w:val="006C5A99"/>
    <w:rsid w:val="006C74E1"/>
    <w:rsid w:val="006C7934"/>
    <w:rsid w:val="006D2C05"/>
    <w:rsid w:val="006D3238"/>
    <w:rsid w:val="006D3591"/>
    <w:rsid w:val="006D48D7"/>
    <w:rsid w:val="006D54F0"/>
    <w:rsid w:val="006D67A2"/>
    <w:rsid w:val="006E1B44"/>
    <w:rsid w:val="006E23A7"/>
    <w:rsid w:val="006E2EB1"/>
    <w:rsid w:val="006E4159"/>
    <w:rsid w:val="006E419A"/>
    <w:rsid w:val="006F07ED"/>
    <w:rsid w:val="006F27AD"/>
    <w:rsid w:val="006F5779"/>
    <w:rsid w:val="006F6C94"/>
    <w:rsid w:val="0070310E"/>
    <w:rsid w:val="007042B5"/>
    <w:rsid w:val="007065FF"/>
    <w:rsid w:val="00710308"/>
    <w:rsid w:val="007117B7"/>
    <w:rsid w:val="00711D61"/>
    <w:rsid w:val="0071275F"/>
    <w:rsid w:val="00713D1D"/>
    <w:rsid w:val="00714DF4"/>
    <w:rsid w:val="007156EC"/>
    <w:rsid w:val="007161CB"/>
    <w:rsid w:val="007162F9"/>
    <w:rsid w:val="00716647"/>
    <w:rsid w:val="00717329"/>
    <w:rsid w:val="0071733C"/>
    <w:rsid w:val="00717868"/>
    <w:rsid w:val="007200AA"/>
    <w:rsid w:val="0072216F"/>
    <w:rsid w:val="00722FB5"/>
    <w:rsid w:val="007241CE"/>
    <w:rsid w:val="007268BE"/>
    <w:rsid w:val="0073294C"/>
    <w:rsid w:val="007361BA"/>
    <w:rsid w:val="00736AD3"/>
    <w:rsid w:val="00741263"/>
    <w:rsid w:val="0074148A"/>
    <w:rsid w:val="00741B1A"/>
    <w:rsid w:val="007451DB"/>
    <w:rsid w:val="00745E23"/>
    <w:rsid w:val="00747840"/>
    <w:rsid w:val="00752547"/>
    <w:rsid w:val="0075497F"/>
    <w:rsid w:val="007557E1"/>
    <w:rsid w:val="0075599F"/>
    <w:rsid w:val="00757741"/>
    <w:rsid w:val="00757795"/>
    <w:rsid w:val="00760B0D"/>
    <w:rsid w:val="00760EC9"/>
    <w:rsid w:val="00761932"/>
    <w:rsid w:val="00762987"/>
    <w:rsid w:val="00763B8A"/>
    <w:rsid w:val="00763D15"/>
    <w:rsid w:val="0076618D"/>
    <w:rsid w:val="007662C8"/>
    <w:rsid w:val="007701FE"/>
    <w:rsid w:val="0077032D"/>
    <w:rsid w:val="00770632"/>
    <w:rsid w:val="00770F60"/>
    <w:rsid w:val="00773E94"/>
    <w:rsid w:val="00777C24"/>
    <w:rsid w:val="00780480"/>
    <w:rsid w:val="00781B90"/>
    <w:rsid w:val="00785191"/>
    <w:rsid w:val="00785473"/>
    <w:rsid w:val="007856F0"/>
    <w:rsid w:val="0078707E"/>
    <w:rsid w:val="00787148"/>
    <w:rsid w:val="007911A9"/>
    <w:rsid w:val="00791712"/>
    <w:rsid w:val="00791918"/>
    <w:rsid w:val="00792886"/>
    <w:rsid w:val="00795CFB"/>
    <w:rsid w:val="007A097F"/>
    <w:rsid w:val="007A1FE8"/>
    <w:rsid w:val="007A242F"/>
    <w:rsid w:val="007A2DFF"/>
    <w:rsid w:val="007B1E96"/>
    <w:rsid w:val="007B3215"/>
    <w:rsid w:val="007B742F"/>
    <w:rsid w:val="007B76E9"/>
    <w:rsid w:val="007B784F"/>
    <w:rsid w:val="007C3C6B"/>
    <w:rsid w:val="007C5526"/>
    <w:rsid w:val="007C5678"/>
    <w:rsid w:val="007C5F9F"/>
    <w:rsid w:val="007C6E69"/>
    <w:rsid w:val="007C7E77"/>
    <w:rsid w:val="007D084E"/>
    <w:rsid w:val="007D39E2"/>
    <w:rsid w:val="007D41A4"/>
    <w:rsid w:val="007D5364"/>
    <w:rsid w:val="007D74E7"/>
    <w:rsid w:val="007E03D2"/>
    <w:rsid w:val="007E336E"/>
    <w:rsid w:val="007E3A24"/>
    <w:rsid w:val="007E4417"/>
    <w:rsid w:val="007E4D63"/>
    <w:rsid w:val="007F0406"/>
    <w:rsid w:val="007F06EE"/>
    <w:rsid w:val="007F1D8B"/>
    <w:rsid w:val="007F753C"/>
    <w:rsid w:val="008007FD"/>
    <w:rsid w:val="00800F6B"/>
    <w:rsid w:val="008018F8"/>
    <w:rsid w:val="008035A0"/>
    <w:rsid w:val="0080385F"/>
    <w:rsid w:val="00804D2D"/>
    <w:rsid w:val="00805923"/>
    <w:rsid w:val="008059E5"/>
    <w:rsid w:val="00805C04"/>
    <w:rsid w:val="00805C88"/>
    <w:rsid w:val="008065C7"/>
    <w:rsid w:val="00810E61"/>
    <w:rsid w:val="008119AC"/>
    <w:rsid w:val="0081463A"/>
    <w:rsid w:val="008146FC"/>
    <w:rsid w:val="008205A5"/>
    <w:rsid w:val="0082085A"/>
    <w:rsid w:val="0082125C"/>
    <w:rsid w:val="008214DD"/>
    <w:rsid w:val="00821B2A"/>
    <w:rsid w:val="008315A5"/>
    <w:rsid w:val="00833107"/>
    <w:rsid w:val="00834C97"/>
    <w:rsid w:val="00835452"/>
    <w:rsid w:val="00835C40"/>
    <w:rsid w:val="0083631B"/>
    <w:rsid w:val="00836D9D"/>
    <w:rsid w:val="00852381"/>
    <w:rsid w:val="008540FD"/>
    <w:rsid w:val="008542EB"/>
    <w:rsid w:val="00856F0B"/>
    <w:rsid w:val="00857C73"/>
    <w:rsid w:val="00860943"/>
    <w:rsid w:val="00865BA1"/>
    <w:rsid w:val="008705D7"/>
    <w:rsid w:val="008745F1"/>
    <w:rsid w:val="0087620C"/>
    <w:rsid w:val="00876FE8"/>
    <w:rsid w:val="00877A6F"/>
    <w:rsid w:val="00877BA1"/>
    <w:rsid w:val="00882D79"/>
    <w:rsid w:val="00895077"/>
    <w:rsid w:val="0089727D"/>
    <w:rsid w:val="008A5FD0"/>
    <w:rsid w:val="008A63B8"/>
    <w:rsid w:val="008B031A"/>
    <w:rsid w:val="008B07A6"/>
    <w:rsid w:val="008B07FB"/>
    <w:rsid w:val="008B140A"/>
    <w:rsid w:val="008B6FAF"/>
    <w:rsid w:val="008B7574"/>
    <w:rsid w:val="008C17C1"/>
    <w:rsid w:val="008C3E70"/>
    <w:rsid w:val="008D0A27"/>
    <w:rsid w:val="008D168F"/>
    <w:rsid w:val="008D1CFF"/>
    <w:rsid w:val="008D1D82"/>
    <w:rsid w:val="008D21F0"/>
    <w:rsid w:val="008D271C"/>
    <w:rsid w:val="008D4505"/>
    <w:rsid w:val="008E550F"/>
    <w:rsid w:val="008E79DC"/>
    <w:rsid w:val="008F365C"/>
    <w:rsid w:val="008F50FA"/>
    <w:rsid w:val="008F6F11"/>
    <w:rsid w:val="008F7545"/>
    <w:rsid w:val="009008F8"/>
    <w:rsid w:val="00901107"/>
    <w:rsid w:val="00901157"/>
    <w:rsid w:val="0090690C"/>
    <w:rsid w:val="00907DF3"/>
    <w:rsid w:val="00910F0B"/>
    <w:rsid w:val="00914F60"/>
    <w:rsid w:val="00917933"/>
    <w:rsid w:val="0092533F"/>
    <w:rsid w:val="00925458"/>
    <w:rsid w:val="00927216"/>
    <w:rsid w:val="00927347"/>
    <w:rsid w:val="00930900"/>
    <w:rsid w:val="00931913"/>
    <w:rsid w:val="00932B40"/>
    <w:rsid w:val="00934749"/>
    <w:rsid w:val="00934F2E"/>
    <w:rsid w:val="00935160"/>
    <w:rsid w:val="00935E09"/>
    <w:rsid w:val="009376B6"/>
    <w:rsid w:val="00941863"/>
    <w:rsid w:val="009418D4"/>
    <w:rsid w:val="0094236C"/>
    <w:rsid w:val="00944105"/>
    <w:rsid w:val="00944594"/>
    <w:rsid w:val="00945080"/>
    <w:rsid w:val="00945E84"/>
    <w:rsid w:val="0094632C"/>
    <w:rsid w:val="00950609"/>
    <w:rsid w:val="009513E8"/>
    <w:rsid w:val="00952490"/>
    <w:rsid w:val="00953257"/>
    <w:rsid w:val="0095333E"/>
    <w:rsid w:val="00953A43"/>
    <w:rsid w:val="0095638C"/>
    <w:rsid w:val="00961A1E"/>
    <w:rsid w:val="00962A52"/>
    <w:rsid w:val="00962B60"/>
    <w:rsid w:val="00962B97"/>
    <w:rsid w:val="00965908"/>
    <w:rsid w:val="00970570"/>
    <w:rsid w:val="00970834"/>
    <w:rsid w:val="009717B3"/>
    <w:rsid w:val="0097196B"/>
    <w:rsid w:val="009732A2"/>
    <w:rsid w:val="00974910"/>
    <w:rsid w:val="009765AF"/>
    <w:rsid w:val="009767CC"/>
    <w:rsid w:val="00980F38"/>
    <w:rsid w:val="00982FD9"/>
    <w:rsid w:val="00983697"/>
    <w:rsid w:val="00986793"/>
    <w:rsid w:val="00986E78"/>
    <w:rsid w:val="00991CB6"/>
    <w:rsid w:val="00991D96"/>
    <w:rsid w:val="00993CA0"/>
    <w:rsid w:val="00996F51"/>
    <w:rsid w:val="00997DB2"/>
    <w:rsid w:val="009A14F8"/>
    <w:rsid w:val="009A29B4"/>
    <w:rsid w:val="009A3927"/>
    <w:rsid w:val="009A48AB"/>
    <w:rsid w:val="009B0732"/>
    <w:rsid w:val="009B11C3"/>
    <w:rsid w:val="009B1EB8"/>
    <w:rsid w:val="009B315E"/>
    <w:rsid w:val="009B6F85"/>
    <w:rsid w:val="009B7452"/>
    <w:rsid w:val="009B7BF3"/>
    <w:rsid w:val="009C1CEC"/>
    <w:rsid w:val="009C4009"/>
    <w:rsid w:val="009C4B6C"/>
    <w:rsid w:val="009C57E4"/>
    <w:rsid w:val="009C648F"/>
    <w:rsid w:val="009C7644"/>
    <w:rsid w:val="009C7ACE"/>
    <w:rsid w:val="009D1592"/>
    <w:rsid w:val="009D2288"/>
    <w:rsid w:val="009D3E03"/>
    <w:rsid w:val="009D412D"/>
    <w:rsid w:val="009D48C2"/>
    <w:rsid w:val="009D5889"/>
    <w:rsid w:val="009D6603"/>
    <w:rsid w:val="009D67F5"/>
    <w:rsid w:val="009E1295"/>
    <w:rsid w:val="009E20CE"/>
    <w:rsid w:val="009E2808"/>
    <w:rsid w:val="009E40F2"/>
    <w:rsid w:val="009E4A03"/>
    <w:rsid w:val="009E7B9A"/>
    <w:rsid w:val="009F394C"/>
    <w:rsid w:val="009F39CF"/>
    <w:rsid w:val="009F3ECA"/>
    <w:rsid w:val="009F4B63"/>
    <w:rsid w:val="009F6470"/>
    <w:rsid w:val="009F66D6"/>
    <w:rsid w:val="009F6CF1"/>
    <w:rsid w:val="00A020A3"/>
    <w:rsid w:val="00A02ADE"/>
    <w:rsid w:val="00A03014"/>
    <w:rsid w:val="00A04426"/>
    <w:rsid w:val="00A044EB"/>
    <w:rsid w:val="00A05DB4"/>
    <w:rsid w:val="00A06070"/>
    <w:rsid w:val="00A06C2B"/>
    <w:rsid w:val="00A11641"/>
    <w:rsid w:val="00A1273A"/>
    <w:rsid w:val="00A12D93"/>
    <w:rsid w:val="00A15C50"/>
    <w:rsid w:val="00A2037E"/>
    <w:rsid w:val="00A2114F"/>
    <w:rsid w:val="00A24F93"/>
    <w:rsid w:val="00A2784D"/>
    <w:rsid w:val="00A30A73"/>
    <w:rsid w:val="00A34004"/>
    <w:rsid w:val="00A3613E"/>
    <w:rsid w:val="00A361D2"/>
    <w:rsid w:val="00A36849"/>
    <w:rsid w:val="00A36A04"/>
    <w:rsid w:val="00A37E54"/>
    <w:rsid w:val="00A40D5B"/>
    <w:rsid w:val="00A4185B"/>
    <w:rsid w:val="00A4259D"/>
    <w:rsid w:val="00A43015"/>
    <w:rsid w:val="00A430DA"/>
    <w:rsid w:val="00A445BF"/>
    <w:rsid w:val="00A44F35"/>
    <w:rsid w:val="00A460A4"/>
    <w:rsid w:val="00A46207"/>
    <w:rsid w:val="00A46ECF"/>
    <w:rsid w:val="00A505DE"/>
    <w:rsid w:val="00A52CA8"/>
    <w:rsid w:val="00A54BEA"/>
    <w:rsid w:val="00A56878"/>
    <w:rsid w:val="00A63D1F"/>
    <w:rsid w:val="00A650BF"/>
    <w:rsid w:val="00A65B63"/>
    <w:rsid w:val="00A660A0"/>
    <w:rsid w:val="00A704C2"/>
    <w:rsid w:val="00A72973"/>
    <w:rsid w:val="00A732D6"/>
    <w:rsid w:val="00A74A6E"/>
    <w:rsid w:val="00A777B8"/>
    <w:rsid w:val="00A808AC"/>
    <w:rsid w:val="00A80CB7"/>
    <w:rsid w:val="00A80F2B"/>
    <w:rsid w:val="00A8205B"/>
    <w:rsid w:val="00A83746"/>
    <w:rsid w:val="00A85094"/>
    <w:rsid w:val="00A85E17"/>
    <w:rsid w:val="00A87DAB"/>
    <w:rsid w:val="00A93E75"/>
    <w:rsid w:val="00A95586"/>
    <w:rsid w:val="00A95850"/>
    <w:rsid w:val="00A964E0"/>
    <w:rsid w:val="00AA5408"/>
    <w:rsid w:val="00AA5C57"/>
    <w:rsid w:val="00AA723D"/>
    <w:rsid w:val="00AB2A52"/>
    <w:rsid w:val="00AB63A7"/>
    <w:rsid w:val="00AB7167"/>
    <w:rsid w:val="00AC05F5"/>
    <w:rsid w:val="00AC1CFB"/>
    <w:rsid w:val="00AC346F"/>
    <w:rsid w:val="00AC3729"/>
    <w:rsid w:val="00AC6BDE"/>
    <w:rsid w:val="00AD195B"/>
    <w:rsid w:val="00AD30BE"/>
    <w:rsid w:val="00AD6BAF"/>
    <w:rsid w:val="00AE019C"/>
    <w:rsid w:val="00AE3110"/>
    <w:rsid w:val="00AE4B5D"/>
    <w:rsid w:val="00AE5586"/>
    <w:rsid w:val="00AF0802"/>
    <w:rsid w:val="00AF1BD2"/>
    <w:rsid w:val="00AF3779"/>
    <w:rsid w:val="00B01478"/>
    <w:rsid w:val="00B01DD6"/>
    <w:rsid w:val="00B02A8E"/>
    <w:rsid w:val="00B058F4"/>
    <w:rsid w:val="00B06B0A"/>
    <w:rsid w:val="00B1097A"/>
    <w:rsid w:val="00B110A7"/>
    <w:rsid w:val="00B14B97"/>
    <w:rsid w:val="00B14F2B"/>
    <w:rsid w:val="00B17EE7"/>
    <w:rsid w:val="00B20633"/>
    <w:rsid w:val="00B24165"/>
    <w:rsid w:val="00B255C0"/>
    <w:rsid w:val="00B27EC0"/>
    <w:rsid w:val="00B30C11"/>
    <w:rsid w:val="00B31500"/>
    <w:rsid w:val="00B31C45"/>
    <w:rsid w:val="00B31F7C"/>
    <w:rsid w:val="00B35A99"/>
    <w:rsid w:val="00B35E54"/>
    <w:rsid w:val="00B4011F"/>
    <w:rsid w:val="00B4170E"/>
    <w:rsid w:val="00B4241F"/>
    <w:rsid w:val="00B42A0F"/>
    <w:rsid w:val="00B47824"/>
    <w:rsid w:val="00B605DD"/>
    <w:rsid w:val="00B6148F"/>
    <w:rsid w:val="00B66B19"/>
    <w:rsid w:val="00B6760E"/>
    <w:rsid w:val="00B679DE"/>
    <w:rsid w:val="00B7007E"/>
    <w:rsid w:val="00B71517"/>
    <w:rsid w:val="00B7199C"/>
    <w:rsid w:val="00B76858"/>
    <w:rsid w:val="00B77521"/>
    <w:rsid w:val="00B81BF2"/>
    <w:rsid w:val="00B864CE"/>
    <w:rsid w:val="00B870C6"/>
    <w:rsid w:val="00B87B6A"/>
    <w:rsid w:val="00B87EF7"/>
    <w:rsid w:val="00B90957"/>
    <w:rsid w:val="00B91511"/>
    <w:rsid w:val="00B9271B"/>
    <w:rsid w:val="00B95C53"/>
    <w:rsid w:val="00B96311"/>
    <w:rsid w:val="00B972C0"/>
    <w:rsid w:val="00B9752E"/>
    <w:rsid w:val="00BA024D"/>
    <w:rsid w:val="00BA1A9E"/>
    <w:rsid w:val="00BA39C3"/>
    <w:rsid w:val="00BA3D9B"/>
    <w:rsid w:val="00BA55EF"/>
    <w:rsid w:val="00BA5F39"/>
    <w:rsid w:val="00BA6DF1"/>
    <w:rsid w:val="00BA7677"/>
    <w:rsid w:val="00BB0535"/>
    <w:rsid w:val="00BB0CFE"/>
    <w:rsid w:val="00BB1C4A"/>
    <w:rsid w:val="00BB34B5"/>
    <w:rsid w:val="00BB4505"/>
    <w:rsid w:val="00BB59FD"/>
    <w:rsid w:val="00BB6D03"/>
    <w:rsid w:val="00BB6EC5"/>
    <w:rsid w:val="00BC03EA"/>
    <w:rsid w:val="00BC07D5"/>
    <w:rsid w:val="00BC09D1"/>
    <w:rsid w:val="00BC20C3"/>
    <w:rsid w:val="00BC2807"/>
    <w:rsid w:val="00BC3E8F"/>
    <w:rsid w:val="00BC4BA3"/>
    <w:rsid w:val="00BC4FE4"/>
    <w:rsid w:val="00BC6AAA"/>
    <w:rsid w:val="00BC7375"/>
    <w:rsid w:val="00BC7521"/>
    <w:rsid w:val="00BC7FA2"/>
    <w:rsid w:val="00BD1E66"/>
    <w:rsid w:val="00BD4DC5"/>
    <w:rsid w:val="00BD71B6"/>
    <w:rsid w:val="00BE231E"/>
    <w:rsid w:val="00BE6D1E"/>
    <w:rsid w:val="00BE7A41"/>
    <w:rsid w:val="00BF0D44"/>
    <w:rsid w:val="00BF11CD"/>
    <w:rsid w:val="00BF142D"/>
    <w:rsid w:val="00BF173B"/>
    <w:rsid w:val="00BF375A"/>
    <w:rsid w:val="00BF4DAA"/>
    <w:rsid w:val="00BF52CD"/>
    <w:rsid w:val="00BF7258"/>
    <w:rsid w:val="00BF7924"/>
    <w:rsid w:val="00C017BD"/>
    <w:rsid w:val="00C06555"/>
    <w:rsid w:val="00C07347"/>
    <w:rsid w:val="00C13DC7"/>
    <w:rsid w:val="00C14A0A"/>
    <w:rsid w:val="00C14BB8"/>
    <w:rsid w:val="00C14D17"/>
    <w:rsid w:val="00C16238"/>
    <w:rsid w:val="00C22AC7"/>
    <w:rsid w:val="00C23B65"/>
    <w:rsid w:val="00C24D50"/>
    <w:rsid w:val="00C25D82"/>
    <w:rsid w:val="00C260DB"/>
    <w:rsid w:val="00C26739"/>
    <w:rsid w:val="00C303F5"/>
    <w:rsid w:val="00C31627"/>
    <w:rsid w:val="00C324FA"/>
    <w:rsid w:val="00C33B37"/>
    <w:rsid w:val="00C343AF"/>
    <w:rsid w:val="00C347CC"/>
    <w:rsid w:val="00C425B5"/>
    <w:rsid w:val="00C437CB"/>
    <w:rsid w:val="00C471D7"/>
    <w:rsid w:val="00C477DD"/>
    <w:rsid w:val="00C502A4"/>
    <w:rsid w:val="00C51FE3"/>
    <w:rsid w:val="00C52191"/>
    <w:rsid w:val="00C52C38"/>
    <w:rsid w:val="00C5401B"/>
    <w:rsid w:val="00C551AC"/>
    <w:rsid w:val="00C570E6"/>
    <w:rsid w:val="00C574EA"/>
    <w:rsid w:val="00C607C8"/>
    <w:rsid w:val="00C6250F"/>
    <w:rsid w:val="00C6253E"/>
    <w:rsid w:val="00C63ED8"/>
    <w:rsid w:val="00C6514E"/>
    <w:rsid w:val="00C6560B"/>
    <w:rsid w:val="00C658FE"/>
    <w:rsid w:val="00C71119"/>
    <w:rsid w:val="00C724C6"/>
    <w:rsid w:val="00C73FE0"/>
    <w:rsid w:val="00C74720"/>
    <w:rsid w:val="00C74DA9"/>
    <w:rsid w:val="00C85382"/>
    <w:rsid w:val="00C85944"/>
    <w:rsid w:val="00C85A79"/>
    <w:rsid w:val="00C8632C"/>
    <w:rsid w:val="00C86B37"/>
    <w:rsid w:val="00C875A6"/>
    <w:rsid w:val="00C93513"/>
    <w:rsid w:val="00C937AC"/>
    <w:rsid w:val="00C94291"/>
    <w:rsid w:val="00CA2CEC"/>
    <w:rsid w:val="00CA73CF"/>
    <w:rsid w:val="00CA73D4"/>
    <w:rsid w:val="00CB0860"/>
    <w:rsid w:val="00CB62DC"/>
    <w:rsid w:val="00CC0E76"/>
    <w:rsid w:val="00CC3A5E"/>
    <w:rsid w:val="00CC54C3"/>
    <w:rsid w:val="00CD04B0"/>
    <w:rsid w:val="00CD1093"/>
    <w:rsid w:val="00CD19D1"/>
    <w:rsid w:val="00CD217C"/>
    <w:rsid w:val="00CD3CA0"/>
    <w:rsid w:val="00CD49DF"/>
    <w:rsid w:val="00CD4B99"/>
    <w:rsid w:val="00CD7D21"/>
    <w:rsid w:val="00CD7DF0"/>
    <w:rsid w:val="00CE0389"/>
    <w:rsid w:val="00CE1202"/>
    <w:rsid w:val="00CE362A"/>
    <w:rsid w:val="00CE4B16"/>
    <w:rsid w:val="00CE521D"/>
    <w:rsid w:val="00CE7133"/>
    <w:rsid w:val="00CE7648"/>
    <w:rsid w:val="00CF031B"/>
    <w:rsid w:val="00CF2E58"/>
    <w:rsid w:val="00CF2ED7"/>
    <w:rsid w:val="00CF4B1D"/>
    <w:rsid w:val="00CF53C6"/>
    <w:rsid w:val="00CF6416"/>
    <w:rsid w:val="00D008D8"/>
    <w:rsid w:val="00D01CE4"/>
    <w:rsid w:val="00D01FE1"/>
    <w:rsid w:val="00D0457F"/>
    <w:rsid w:val="00D04952"/>
    <w:rsid w:val="00D05D9F"/>
    <w:rsid w:val="00D05FC3"/>
    <w:rsid w:val="00D060AF"/>
    <w:rsid w:val="00D06187"/>
    <w:rsid w:val="00D06E10"/>
    <w:rsid w:val="00D076C6"/>
    <w:rsid w:val="00D101D0"/>
    <w:rsid w:val="00D11C75"/>
    <w:rsid w:val="00D131EF"/>
    <w:rsid w:val="00D20FC0"/>
    <w:rsid w:val="00D228E9"/>
    <w:rsid w:val="00D23ED3"/>
    <w:rsid w:val="00D240C9"/>
    <w:rsid w:val="00D25636"/>
    <w:rsid w:val="00D26379"/>
    <w:rsid w:val="00D276BE"/>
    <w:rsid w:val="00D279CA"/>
    <w:rsid w:val="00D310AE"/>
    <w:rsid w:val="00D33327"/>
    <w:rsid w:val="00D344AA"/>
    <w:rsid w:val="00D36EDF"/>
    <w:rsid w:val="00D40A53"/>
    <w:rsid w:val="00D439C3"/>
    <w:rsid w:val="00D44AE7"/>
    <w:rsid w:val="00D46465"/>
    <w:rsid w:val="00D47FD7"/>
    <w:rsid w:val="00D50B09"/>
    <w:rsid w:val="00D537CC"/>
    <w:rsid w:val="00D602AA"/>
    <w:rsid w:val="00D603EA"/>
    <w:rsid w:val="00D607AF"/>
    <w:rsid w:val="00D62FB4"/>
    <w:rsid w:val="00D662CE"/>
    <w:rsid w:val="00D714E8"/>
    <w:rsid w:val="00D72293"/>
    <w:rsid w:val="00D7449E"/>
    <w:rsid w:val="00D75C9A"/>
    <w:rsid w:val="00D760FD"/>
    <w:rsid w:val="00D76CA8"/>
    <w:rsid w:val="00D77F19"/>
    <w:rsid w:val="00D77F35"/>
    <w:rsid w:val="00D814E0"/>
    <w:rsid w:val="00D81ACD"/>
    <w:rsid w:val="00D81DE7"/>
    <w:rsid w:val="00D83905"/>
    <w:rsid w:val="00D8480B"/>
    <w:rsid w:val="00D85326"/>
    <w:rsid w:val="00D85CE6"/>
    <w:rsid w:val="00D87084"/>
    <w:rsid w:val="00D909F1"/>
    <w:rsid w:val="00D94D14"/>
    <w:rsid w:val="00D95E79"/>
    <w:rsid w:val="00D96B55"/>
    <w:rsid w:val="00DA0BD7"/>
    <w:rsid w:val="00DA1EEA"/>
    <w:rsid w:val="00DA2789"/>
    <w:rsid w:val="00DA503E"/>
    <w:rsid w:val="00DA75AA"/>
    <w:rsid w:val="00DB0536"/>
    <w:rsid w:val="00DB0CB9"/>
    <w:rsid w:val="00DB1103"/>
    <w:rsid w:val="00DB2981"/>
    <w:rsid w:val="00DB35DE"/>
    <w:rsid w:val="00DB3726"/>
    <w:rsid w:val="00DB59EC"/>
    <w:rsid w:val="00DC1C6D"/>
    <w:rsid w:val="00DC2138"/>
    <w:rsid w:val="00DC2E87"/>
    <w:rsid w:val="00DC4354"/>
    <w:rsid w:val="00DD0998"/>
    <w:rsid w:val="00DD33CB"/>
    <w:rsid w:val="00DD4528"/>
    <w:rsid w:val="00DD4E7B"/>
    <w:rsid w:val="00DD5E82"/>
    <w:rsid w:val="00DD65B6"/>
    <w:rsid w:val="00DD6AAA"/>
    <w:rsid w:val="00DD73F8"/>
    <w:rsid w:val="00DD7C3F"/>
    <w:rsid w:val="00DE0477"/>
    <w:rsid w:val="00DE398C"/>
    <w:rsid w:val="00DE48F4"/>
    <w:rsid w:val="00DE4FBA"/>
    <w:rsid w:val="00DE541B"/>
    <w:rsid w:val="00DE57DC"/>
    <w:rsid w:val="00DE675E"/>
    <w:rsid w:val="00DF17B9"/>
    <w:rsid w:val="00DF1E77"/>
    <w:rsid w:val="00DF4774"/>
    <w:rsid w:val="00E016CE"/>
    <w:rsid w:val="00E01771"/>
    <w:rsid w:val="00E033AD"/>
    <w:rsid w:val="00E033FD"/>
    <w:rsid w:val="00E0634F"/>
    <w:rsid w:val="00E0744C"/>
    <w:rsid w:val="00E147D7"/>
    <w:rsid w:val="00E14B9A"/>
    <w:rsid w:val="00E155BA"/>
    <w:rsid w:val="00E168AE"/>
    <w:rsid w:val="00E16AE7"/>
    <w:rsid w:val="00E207A9"/>
    <w:rsid w:val="00E22395"/>
    <w:rsid w:val="00E23318"/>
    <w:rsid w:val="00E24EB0"/>
    <w:rsid w:val="00E27697"/>
    <w:rsid w:val="00E313D3"/>
    <w:rsid w:val="00E33263"/>
    <w:rsid w:val="00E34144"/>
    <w:rsid w:val="00E3457B"/>
    <w:rsid w:val="00E348AF"/>
    <w:rsid w:val="00E3668B"/>
    <w:rsid w:val="00E36C83"/>
    <w:rsid w:val="00E36EFE"/>
    <w:rsid w:val="00E42AB2"/>
    <w:rsid w:val="00E47B4F"/>
    <w:rsid w:val="00E533FC"/>
    <w:rsid w:val="00E536BA"/>
    <w:rsid w:val="00E54C70"/>
    <w:rsid w:val="00E5584F"/>
    <w:rsid w:val="00E57034"/>
    <w:rsid w:val="00E577C7"/>
    <w:rsid w:val="00E6029D"/>
    <w:rsid w:val="00E61954"/>
    <w:rsid w:val="00E636E1"/>
    <w:rsid w:val="00E7068F"/>
    <w:rsid w:val="00E72368"/>
    <w:rsid w:val="00E74445"/>
    <w:rsid w:val="00E74800"/>
    <w:rsid w:val="00E75BA6"/>
    <w:rsid w:val="00E804C2"/>
    <w:rsid w:val="00E83C24"/>
    <w:rsid w:val="00E842BB"/>
    <w:rsid w:val="00E9087F"/>
    <w:rsid w:val="00E90C7D"/>
    <w:rsid w:val="00E95C57"/>
    <w:rsid w:val="00E9691C"/>
    <w:rsid w:val="00E96F60"/>
    <w:rsid w:val="00EA0149"/>
    <w:rsid w:val="00EA4911"/>
    <w:rsid w:val="00EA4D8B"/>
    <w:rsid w:val="00EB1152"/>
    <w:rsid w:val="00EB1303"/>
    <w:rsid w:val="00EB4AF4"/>
    <w:rsid w:val="00EB4C93"/>
    <w:rsid w:val="00EC19E5"/>
    <w:rsid w:val="00EC417F"/>
    <w:rsid w:val="00EC58BF"/>
    <w:rsid w:val="00EC66DD"/>
    <w:rsid w:val="00EC6779"/>
    <w:rsid w:val="00EE1E4B"/>
    <w:rsid w:val="00EE6C46"/>
    <w:rsid w:val="00EF0F53"/>
    <w:rsid w:val="00EF245C"/>
    <w:rsid w:val="00EF252A"/>
    <w:rsid w:val="00EF50C1"/>
    <w:rsid w:val="00EF57A1"/>
    <w:rsid w:val="00EF676C"/>
    <w:rsid w:val="00EF783A"/>
    <w:rsid w:val="00F00EBE"/>
    <w:rsid w:val="00F02CBE"/>
    <w:rsid w:val="00F03BCA"/>
    <w:rsid w:val="00F0502D"/>
    <w:rsid w:val="00F12D7E"/>
    <w:rsid w:val="00F12F91"/>
    <w:rsid w:val="00F16B67"/>
    <w:rsid w:val="00F20C19"/>
    <w:rsid w:val="00F22CED"/>
    <w:rsid w:val="00F27CA7"/>
    <w:rsid w:val="00F27DF7"/>
    <w:rsid w:val="00F32FA7"/>
    <w:rsid w:val="00F336FD"/>
    <w:rsid w:val="00F33F7C"/>
    <w:rsid w:val="00F3532A"/>
    <w:rsid w:val="00F37D3E"/>
    <w:rsid w:val="00F443B0"/>
    <w:rsid w:val="00F47CDC"/>
    <w:rsid w:val="00F55F63"/>
    <w:rsid w:val="00F56D46"/>
    <w:rsid w:val="00F61BDB"/>
    <w:rsid w:val="00F62EFA"/>
    <w:rsid w:val="00F631B2"/>
    <w:rsid w:val="00F64364"/>
    <w:rsid w:val="00F64CE2"/>
    <w:rsid w:val="00F6555C"/>
    <w:rsid w:val="00F6775D"/>
    <w:rsid w:val="00F7111F"/>
    <w:rsid w:val="00F75944"/>
    <w:rsid w:val="00F77E6F"/>
    <w:rsid w:val="00F82645"/>
    <w:rsid w:val="00F82EDC"/>
    <w:rsid w:val="00F86185"/>
    <w:rsid w:val="00F913E9"/>
    <w:rsid w:val="00F94C2E"/>
    <w:rsid w:val="00F96530"/>
    <w:rsid w:val="00FA56F4"/>
    <w:rsid w:val="00FA65E8"/>
    <w:rsid w:val="00FA77D3"/>
    <w:rsid w:val="00FA7A5F"/>
    <w:rsid w:val="00FB5795"/>
    <w:rsid w:val="00FB60CD"/>
    <w:rsid w:val="00FB7E07"/>
    <w:rsid w:val="00FC20F9"/>
    <w:rsid w:val="00FC2974"/>
    <w:rsid w:val="00FC5C4B"/>
    <w:rsid w:val="00FC6140"/>
    <w:rsid w:val="00FC6310"/>
    <w:rsid w:val="00FD0007"/>
    <w:rsid w:val="00FD0008"/>
    <w:rsid w:val="00FD57A9"/>
    <w:rsid w:val="00FD5D42"/>
    <w:rsid w:val="00FD708C"/>
    <w:rsid w:val="00FE085D"/>
    <w:rsid w:val="00FE2E34"/>
    <w:rsid w:val="00FE361D"/>
    <w:rsid w:val="00FE3A73"/>
    <w:rsid w:val="00FE6082"/>
    <w:rsid w:val="00FF1BF1"/>
    <w:rsid w:val="00FF390C"/>
    <w:rsid w:val="00FF3B47"/>
    <w:rsid w:val="00FF5546"/>
    <w:rsid w:val="00FF73D1"/>
    <w:rsid w:val="01362C3D"/>
    <w:rsid w:val="014B1A16"/>
    <w:rsid w:val="01517FA9"/>
    <w:rsid w:val="0184706C"/>
    <w:rsid w:val="01A43B44"/>
    <w:rsid w:val="02098D5A"/>
    <w:rsid w:val="02CA37DA"/>
    <w:rsid w:val="03634748"/>
    <w:rsid w:val="041CBA94"/>
    <w:rsid w:val="043EFD71"/>
    <w:rsid w:val="043F1A53"/>
    <w:rsid w:val="04FB9FB5"/>
    <w:rsid w:val="05401869"/>
    <w:rsid w:val="05D31418"/>
    <w:rsid w:val="06683A09"/>
    <w:rsid w:val="076C1012"/>
    <w:rsid w:val="07732C20"/>
    <w:rsid w:val="07D01C7C"/>
    <w:rsid w:val="07E7A609"/>
    <w:rsid w:val="084AA26C"/>
    <w:rsid w:val="090915B0"/>
    <w:rsid w:val="0A4A56D2"/>
    <w:rsid w:val="0A506D37"/>
    <w:rsid w:val="0A7D37E8"/>
    <w:rsid w:val="0B4175B0"/>
    <w:rsid w:val="0BF00B61"/>
    <w:rsid w:val="0BFB280B"/>
    <w:rsid w:val="0CA95C97"/>
    <w:rsid w:val="0CA9682A"/>
    <w:rsid w:val="0CC38D40"/>
    <w:rsid w:val="0CDD4611"/>
    <w:rsid w:val="0CF2F1A5"/>
    <w:rsid w:val="0CFD88A3"/>
    <w:rsid w:val="0D3D9A09"/>
    <w:rsid w:val="0D780E93"/>
    <w:rsid w:val="0D7D3423"/>
    <w:rsid w:val="0DB164E9"/>
    <w:rsid w:val="0DB42454"/>
    <w:rsid w:val="0DC96DA1"/>
    <w:rsid w:val="0EC5B122"/>
    <w:rsid w:val="0ECB224A"/>
    <w:rsid w:val="0F01A244"/>
    <w:rsid w:val="0F53B677"/>
    <w:rsid w:val="0F83F055"/>
    <w:rsid w:val="0F8B3BCD"/>
    <w:rsid w:val="0FACC132"/>
    <w:rsid w:val="100F9496"/>
    <w:rsid w:val="1010F2A6"/>
    <w:rsid w:val="104C8B5A"/>
    <w:rsid w:val="110AE774"/>
    <w:rsid w:val="110AFE9E"/>
    <w:rsid w:val="11419551"/>
    <w:rsid w:val="1170B34A"/>
    <w:rsid w:val="118137E8"/>
    <w:rsid w:val="11BEDAE4"/>
    <w:rsid w:val="1266C088"/>
    <w:rsid w:val="1294D061"/>
    <w:rsid w:val="131D0849"/>
    <w:rsid w:val="13458035"/>
    <w:rsid w:val="1348D2C9"/>
    <w:rsid w:val="14099F5F"/>
    <w:rsid w:val="1427C0A7"/>
    <w:rsid w:val="1444ED59"/>
    <w:rsid w:val="14558032"/>
    <w:rsid w:val="14B8D8AA"/>
    <w:rsid w:val="14E740DA"/>
    <w:rsid w:val="153FFC1E"/>
    <w:rsid w:val="159E135F"/>
    <w:rsid w:val="15B44588"/>
    <w:rsid w:val="16237365"/>
    <w:rsid w:val="1666C854"/>
    <w:rsid w:val="1754D800"/>
    <w:rsid w:val="1759761F"/>
    <w:rsid w:val="1798E989"/>
    <w:rsid w:val="17AD9698"/>
    <w:rsid w:val="17E096DE"/>
    <w:rsid w:val="18120969"/>
    <w:rsid w:val="181EE19C"/>
    <w:rsid w:val="185BD18B"/>
    <w:rsid w:val="18A4742E"/>
    <w:rsid w:val="191E702C"/>
    <w:rsid w:val="192EAEE4"/>
    <w:rsid w:val="1A26C0E6"/>
    <w:rsid w:val="1A3B49C2"/>
    <w:rsid w:val="1AA2D11C"/>
    <w:rsid w:val="1AD0572F"/>
    <w:rsid w:val="1AE61448"/>
    <w:rsid w:val="1C3921DB"/>
    <w:rsid w:val="1C797FD7"/>
    <w:rsid w:val="1CDF3483"/>
    <w:rsid w:val="1D256606"/>
    <w:rsid w:val="1D608618"/>
    <w:rsid w:val="1DD9DA66"/>
    <w:rsid w:val="1E546056"/>
    <w:rsid w:val="1EA3DF19"/>
    <w:rsid w:val="1EBADC67"/>
    <w:rsid w:val="1EC67D92"/>
    <w:rsid w:val="1F2E5A4C"/>
    <w:rsid w:val="1FA69260"/>
    <w:rsid w:val="1FA89E2B"/>
    <w:rsid w:val="1FD2BBB4"/>
    <w:rsid w:val="20092528"/>
    <w:rsid w:val="206709B6"/>
    <w:rsid w:val="20EBE7DC"/>
    <w:rsid w:val="2129973D"/>
    <w:rsid w:val="2133726D"/>
    <w:rsid w:val="2165DD51"/>
    <w:rsid w:val="21BA1EE2"/>
    <w:rsid w:val="21E859FC"/>
    <w:rsid w:val="2248D349"/>
    <w:rsid w:val="229C2A5B"/>
    <w:rsid w:val="22A5C3A5"/>
    <w:rsid w:val="22C35939"/>
    <w:rsid w:val="2300251F"/>
    <w:rsid w:val="2307468D"/>
    <w:rsid w:val="248CF165"/>
    <w:rsid w:val="24928D38"/>
    <w:rsid w:val="24BBBC1A"/>
    <w:rsid w:val="24F5EEB5"/>
    <w:rsid w:val="252A1781"/>
    <w:rsid w:val="253F4CC1"/>
    <w:rsid w:val="255BA361"/>
    <w:rsid w:val="25B461F9"/>
    <w:rsid w:val="261B0717"/>
    <w:rsid w:val="26687110"/>
    <w:rsid w:val="272BD2F6"/>
    <w:rsid w:val="27328EEB"/>
    <w:rsid w:val="276CF78B"/>
    <w:rsid w:val="277F03C0"/>
    <w:rsid w:val="27911378"/>
    <w:rsid w:val="2793ADE1"/>
    <w:rsid w:val="27EC8F87"/>
    <w:rsid w:val="2814D4C9"/>
    <w:rsid w:val="28B66205"/>
    <w:rsid w:val="28F205EC"/>
    <w:rsid w:val="29077FF7"/>
    <w:rsid w:val="2919967F"/>
    <w:rsid w:val="2964A5A7"/>
    <w:rsid w:val="29BB664A"/>
    <w:rsid w:val="29E4A318"/>
    <w:rsid w:val="2A6D5301"/>
    <w:rsid w:val="2B0ED068"/>
    <w:rsid w:val="2B1F563A"/>
    <w:rsid w:val="2B5F514F"/>
    <w:rsid w:val="2BE4601E"/>
    <w:rsid w:val="2C3A6DFA"/>
    <w:rsid w:val="2D096BD6"/>
    <w:rsid w:val="2D1B6FFB"/>
    <w:rsid w:val="2D7B0032"/>
    <w:rsid w:val="2DB75482"/>
    <w:rsid w:val="2DDC8B1F"/>
    <w:rsid w:val="2E1D0BB6"/>
    <w:rsid w:val="2F2DC9E9"/>
    <w:rsid w:val="2F573003"/>
    <w:rsid w:val="2F912B66"/>
    <w:rsid w:val="2FB8DC17"/>
    <w:rsid w:val="2FD24776"/>
    <w:rsid w:val="30117F71"/>
    <w:rsid w:val="30218C53"/>
    <w:rsid w:val="3045FF69"/>
    <w:rsid w:val="304804D1"/>
    <w:rsid w:val="304F9EAA"/>
    <w:rsid w:val="30997933"/>
    <w:rsid w:val="30C1604A"/>
    <w:rsid w:val="30EE5DCC"/>
    <w:rsid w:val="313354BB"/>
    <w:rsid w:val="31B2D3D4"/>
    <w:rsid w:val="31F8B4BE"/>
    <w:rsid w:val="32106A98"/>
    <w:rsid w:val="322E8502"/>
    <w:rsid w:val="33C3D239"/>
    <w:rsid w:val="33F41755"/>
    <w:rsid w:val="3402DA75"/>
    <w:rsid w:val="34231942"/>
    <w:rsid w:val="345D14A5"/>
    <w:rsid w:val="34C2C951"/>
    <w:rsid w:val="34C49A51"/>
    <w:rsid w:val="35291FBE"/>
    <w:rsid w:val="3564C51E"/>
    <w:rsid w:val="35961178"/>
    <w:rsid w:val="36600510"/>
    <w:rsid w:val="367F9CCF"/>
    <w:rsid w:val="3690B3BC"/>
    <w:rsid w:val="36949B9A"/>
    <w:rsid w:val="374F2700"/>
    <w:rsid w:val="3795331D"/>
    <w:rsid w:val="37EE3202"/>
    <w:rsid w:val="38A58358"/>
    <w:rsid w:val="38C3F02B"/>
    <w:rsid w:val="38CC8C4A"/>
    <w:rsid w:val="3916447B"/>
    <w:rsid w:val="391EBB86"/>
    <w:rsid w:val="39224CCA"/>
    <w:rsid w:val="392F79BB"/>
    <w:rsid w:val="3982EC5B"/>
    <w:rsid w:val="398B95FA"/>
    <w:rsid w:val="39CBEECA"/>
    <w:rsid w:val="39CEB67A"/>
    <w:rsid w:val="3A2C6817"/>
    <w:rsid w:val="3AAB8C26"/>
    <w:rsid w:val="3B59C0B2"/>
    <w:rsid w:val="3B5EEEAB"/>
    <w:rsid w:val="3BE7212C"/>
    <w:rsid w:val="3C083732"/>
    <w:rsid w:val="3C1FEEAB"/>
    <w:rsid w:val="3C7EB04A"/>
    <w:rsid w:val="3CC78CDA"/>
    <w:rsid w:val="3CF9C631"/>
    <w:rsid w:val="3D41E757"/>
    <w:rsid w:val="3E169623"/>
    <w:rsid w:val="3E4BD30D"/>
    <w:rsid w:val="3E6B4EEF"/>
    <w:rsid w:val="3E80DFE4"/>
    <w:rsid w:val="3EBAD3A4"/>
    <w:rsid w:val="3EFBA435"/>
    <w:rsid w:val="3F215F92"/>
    <w:rsid w:val="3F2C84BA"/>
    <w:rsid w:val="3F3DCA98"/>
    <w:rsid w:val="3F62988E"/>
    <w:rsid w:val="3F6FBAB0"/>
    <w:rsid w:val="3FA3C9BD"/>
    <w:rsid w:val="3FD6ED67"/>
    <w:rsid w:val="4076E7F9"/>
    <w:rsid w:val="40D79E2F"/>
    <w:rsid w:val="4157CFE5"/>
    <w:rsid w:val="4172BDC8"/>
    <w:rsid w:val="41B0684E"/>
    <w:rsid w:val="41B2A9F9"/>
    <w:rsid w:val="41BB408C"/>
    <w:rsid w:val="425AE46C"/>
    <w:rsid w:val="4264E9A1"/>
    <w:rsid w:val="42C09843"/>
    <w:rsid w:val="43673183"/>
    <w:rsid w:val="443EC085"/>
    <w:rsid w:val="444725C7"/>
    <w:rsid w:val="447063F3"/>
    <w:rsid w:val="44B1BC1E"/>
    <w:rsid w:val="45244796"/>
    <w:rsid w:val="45AB0F52"/>
    <w:rsid w:val="46462EEB"/>
    <w:rsid w:val="46595C94"/>
    <w:rsid w:val="46862745"/>
    <w:rsid w:val="46B64CF0"/>
    <w:rsid w:val="4730D2E0"/>
    <w:rsid w:val="47431569"/>
    <w:rsid w:val="4767D083"/>
    <w:rsid w:val="47CCFFB6"/>
    <w:rsid w:val="47D6C0CF"/>
    <w:rsid w:val="4822F1A6"/>
    <w:rsid w:val="48BF634B"/>
    <w:rsid w:val="496E63E8"/>
    <w:rsid w:val="497DCFAD"/>
    <w:rsid w:val="49FABB6A"/>
    <w:rsid w:val="4A757367"/>
    <w:rsid w:val="4AA8E30A"/>
    <w:rsid w:val="4B9FCBC3"/>
    <w:rsid w:val="4BE3B917"/>
    <w:rsid w:val="4C06AE10"/>
    <w:rsid w:val="4C4BA4FF"/>
    <w:rsid w:val="4CF21231"/>
    <w:rsid w:val="4D0B5438"/>
    <w:rsid w:val="4D839498"/>
    <w:rsid w:val="4E347C7B"/>
    <w:rsid w:val="4ED24281"/>
    <w:rsid w:val="4ED5CB72"/>
    <w:rsid w:val="4EEC83FA"/>
    <w:rsid w:val="4F77B2BD"/>
    <w:rsid w:val="4FF12F12"/>
    <w:rsid w:val="501916B5"/>
    <w:rsid w:val="506D8602"/>
    <w:rsid w:val="50AFA256"/>
    <w:rsid w:val="50B54A10"/>
    <w:rsid w:val="50E2C2FB"/>
    <w:rsid w:val="512163F6"/>
    <w:rsid w:val="51E3F6E1"/>
    <w:rsid w:val="5201DA9C"/>
    <w:rsid w:val="5224CE29"/>
    <w:rsid w:val="52754E77"/>
    <w:rsid w:val="528A82D5"/>
    <w:rsid w:val="528C53D5"/>
    <w:rsid w:val="52CD53DE"/>
    <w:rsid w:val="52F7A261"/>
    <w:rsid w:val="534D88A5"/>
    <w:rsid w:val="534DD4D4"/>
    <w:rsid w:val="536E0C39"/>
    <w:rsid w:val="5399F9FC"/>
    <w:rsid w:val="53DE20CB"/>
    <w:rsid w:val="543CB305"/>
    <w:rsid w:val="546027F5"/>
    <w:rsid w:val="549BB167"/>
    <w:rsid w:val="54D3F445"/>
    <w:rsid w:val="5574FA28"/>
    <w:rsid w:val="5579789A"/>
    <w:rsid w:val="55DE38A1"/>
    <w:rsid w:val="56356359"/>
    <w:rsid w:val="569BCDB2"/>
    <w:rsid w:val="57310C2C"/>
    <w:rsid w:val="5870788B"/>
    <w:rsid w:val="58C76623"/>
    <w:rsid w:val="5A4E8A06"/>
    <w:rsid w:val="5A7C90C0"/>
    <w:rsid w:val="5A89439A"/>
    <w:rsid w:val="5B006876"/>
    <w:rsid w:val="5B393B4C"/>
    <w:rsid w:val="5B404809"/>
    <w:rsid w:val="5B5C275A"/>
    <w:rsid w:val="5B81DBB4"/>
    <w:rsid w:val="5BB85296"/>
    <w:rsid w:val="5C7462D1"/>
    <w:rsid w:val="5CBC2D91"/>
    <w:rsid w:val="5D0B0F36"/>
    <w:rsid w:val="5D934F62"/>
    <w:rsid w:val="5DAB48CF"/>
    <w:rsid w:val="5DF9040E"/>
    <w:rsid w:val="5E325A64"/>
    <w:rsid w:val="5EA60E82"/>
    <w:rsid w:val="5F297AD6"/>
    <w:rsid w:val="60931F36"/>
    <w:rsid w:val="60A3D4FA"/>
    <w:rsid w:val="60CAA48C"/>
    <w:rsid w:val="6151F8B6"/>
    <w:rsid w:val="615BCE6E"/>
    <w:rsid w:val="622D8E0B"/>
    <w:rsid w:val="62338C47"/>
    <w:rsid w:val="6280FE10"/>
    <w:rsid w:val="62EE9DB2"/>
    <w:rsid w:val="62FC63D2"/>
    <w:rsid w:val="6302928D"/>
    <w:rsid w:val="636CB5A5"/>
    <w:rsid w:val="63925405"/>
    <w:rsid w:val="64211618"/>
    <w:rsid w:val="64390F85"/>
    <w:rsid w:val="6442582F"/>
    <w:rsid w:val="6443C17B"/>
    <w:rsid w:val="64DC006B"/>
    <w:rsid w:val="64F88C64"/>
    <w:rsid w:val="6540340F"/>
    <w:rsid w:val="65A6C0F0"/>
    <w:rsid w:val="660FBE40"/>
    <w:rsid w:val="66236EF5"/>
    <w:rsid w:val="669E8B96"/>
    <w:rsid w:val="6723A778"/>
    <w:rsid w:val="672B21E0"/>
    <w:rsid w:val="67CC26B5"/>
    <w:rsid w:val="69BCBAEE"/>
    <w:rsid w:val="69FA6650"/>
    <w:rsid w:val="6A080529"/>
    <w:rsid w:val="6A0862F7"/>
    <w:rsid w:val="6A0A2694"/>
    <w:rsid w:val="6A403AFC"/>
    <w:rsid w:val="6AC6D63B"/>
    <w:rsid w:val="6AD2623B"/>
    <w:rsid w:val="6AEE05F8"/>
    <w:rsid w:val="6BCF74EF"/>
    <w:rsid w:val="6C0FECDD"/>
    <w:rsid w:val="6C811DB0"/>
    <w:rsid w:val="6CC8E3DC"/>
    <w:rsid w:val="6D73AAF3"/>
    <w:rsid w:val="6DFD14D0"/>
    <w:rsid w:val="6E202DEC"/>
    <w:rsid w:val="6E318275"/>
    <w:rsid w:val="6E9BA7F4"/>
    <w:rsid w:val="6EC13B7C"/>
    <w:rsid w:val="6ECD9B1C"/>
    <w:rsid w:val="6EF3B2CA"/>
    <w:rsid w:val="6EFB451B"/>
    <w:rsid w:val="6F35CF1E"/>
    <w:rsid w:val="6F575B67"/>
    <w:rsid w:val="6FF87C2C"/>
    <w:rsid w:val="70517834"/>
    <w:rsid w:val="7060C148"/>
    <w:rsid w:val="7099C827"/>
    <w:rsid w:val="70AAFAF1"/>
    <w:rsid w:val="70C6AEB5"/>
    <w:rsid w:val="70C978EF"/>
    <w:rsid w:val="71336E58"/>
    <w:rsid w:val="71BEE429"/>
    <w:rsid w:val="71C65E91"/>
    <w:rsid w:val="7227E179"/>
    <w:rsid w:val="7285F4F2"/>
    <w:rsid w:val="7299A319"/>
    <w:rsid w:val="72E94BFE"/>
    <w:rsid w:val="73D168E9"/>
    <w:rsid w:val="73E2757F"/>
    <w:rsid w:val="73F0BF96"/>
    <w:rsid w:val="74C42906"/>
    <w:rsid w:val="752133BA"/>
    <w:rsid w:val="7576E430"/>
    <w:rsid w:val="7652CE8F"/>
    <w:rsid w:val="76AFD79D"/>
    <w:rsid w:val="76E4A12E"/>
    <w:rsid w:val="76E933BA"/>
    <w:rsid w:val="77933F52"/>
    <w:rsid w:val="78D07C37"/>
    <w:rsid w:val="78E88FBB"/>
    <w:rsid w:val="79407DEB"/>
    <w:rsid w:val="79E5DD13"/>
    <w:rsid w:val="7AC31ECA"/>
    <w:rsid w:val="7AE23E24"/>
    <w:rsid w:val="7AFC176D"/>
    <w:rsid w:val="7B2DA33C"/>
    <w:rsid w:val="7B65094E"/>
    <w:rsid w:val="7B68C65F"/>
    <w:rsid w:val="7B9A09B3"/>
    <w:rsid w:val="7BA04BB5"/>
    <w:rsid w:val="7BAC5FE4"/>
    <w:rsid w:val="7BB08A6D"/>
    <w:rsid w:val="7BCCEB62"/>
    <w:rsid w:val="7C04AAE6"/>
    <w:rsid w:val="7C19ED9F"/>
    <w:rsid w:val="7C3335F7"/>
    <w:rsid w:val="7C5A349F"/>
    <w:rsid w:val="7C91EB53"/>
    <w:rsid w:val="7D2D6562"/>
    <w:rsid w:val="7D3CD524"/>
    <w:rsid w:val="7D9662B2"/>
    <w:rsid w:val="7DE840B9"/>
    <w:rsid w:val="7DEBCE40"/>
    <w:rsid w:val="7E925E10"/>
    <w:rsid w:val="7F177AFE"/>
    <w:rsid w:val="7F9FD73B"/>
    <w:rsid w:val="7FCE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C82F"/>
  <w15:chartTrackingRefBased/>
  <w15:docId w15:val="{FD8C0CD9-41B1-4BEC-B66F-B5070F8C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69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F725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725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725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41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7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7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70E"/>
    <w:rPr>
      <w:b/>
      <w:bCs/>
      <w:sz w:val="20"/>
      <w:szCs w:val="20"/>
    </w:rPr>
  </w:style>
  <w:style w:type="paragraph" w:styleId="ListNumber">
    <w:name w:val="List Number"/>
    <w:basedOn w:val="Normal"/>
    <w:uiPriority w:val="99"/>
    <w:semiHidden/>
    <w:unhideWhenUsed/>
    <w:rsid w:val="00B4170E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10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327"/>
  </w:style>
  <w:style w:type="paragraph" w:styleId="Footer">
    <w:name w:val="footer"/>
    <w:basedOn w:val="Normal"/>
    <w:link w:val="FooterChar"/>
    <w:uiPriority w:val="99"/>
    <w:unhideWhenUsed/>
    <w:rsid w:val="00410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327"/>
  </w:style>
  <w:style w:type="paragraph" w:styleId="Revision">
    <w:name w:val="Revision"/>
    <w:hidden/>
    <w:uiPriority w:val="99"/>
    <w:semiHidden/>
    <w:rsid w:val="005F1F2A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B30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BF14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1C4A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BC20C3"/>
  </w:style>
  <w:style w:type="paragraph" w:customStyle="1" w:styleId="paragraph">
    <w:name w:val="paragraph"/>
    <w:basedOn w:val="Normal"/>
    <w:rsid w:val="00622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223A6"/>
  </w:style>
  <w:style w:type="character" w:customStyle="1" w:styleId="eop">
    <w:name w:val="eop"/>
    <w:basedOn w:val="DefaultParagraphFont"/>
    <w:rsid w:val="006223A6"/>
  </w:style>
  <w:style w:type="character" w:styleId="Strong">
    <w:name w:val="Strong"/>
    <w:basedOn w:val="DefaultParagraphFont"/>
    <w:uiPriority w:val="22"/>
    <w:qFormat/>
    <w:rsid w:val="00770F60"/>
    <w:rPr>
      <w:b/>
      <w:bCs/>
    </w:rPr>
  </w:style>
  <w:style w:type="character" w:styleId="Emphasis">
    <w:name w:val="Emphasis"/>
    <w:basedOn w:val="DefaultParagraphFont"/>
    <w:uiPriority w:val="20"/>
    <w:qFormat/>
    <w:rsid w:val="00C73FE0"/>
    <w:rPr>
      <w:i/>
      <w:iCs/>
    </w:rPr>
  </w:style>
  <w:style w:type="paragraph" w:styleId="NoSpacing">
    <w:name w:val="No Spacing"/>
    <w:uiPriority w:val="1"/>
    <w:qFormat/>
    <w:rsid w:val="008E550F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mcctoolkit.org/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E691C678-0BEC-473A-8879-2439A9157153}">
    <t:Anchor>
      <t:Comment id="2070488040"/>
    </t:Anchor>
    <t:History>
      <t:Event id="{00BD894B-0A36-41F0-B8ED-76471CF8AE4C}" time="2022-12-16T11:51:39.757Z">
        <t:Attribution userId="S::bushra.ghazanfar@ifrc.org::18885e3c-4405-45f2-9be0-402024ed41cf" userProvider="AD" userName="Bushra GHAZANFAR"/>
        <t:Anchor>
          <t:Comment id="2070488040"/>
        </t:Anchor>
        <t:Create/>
      </t:Event>
      <t:Event id="{2BEB708D-8350-4479-9A81-709E6CC2640B}" time="2022-12-16T11:51:39.757Z">
        <t:Attribution userId="S::bushra.ghazanfar@ifrc.org::18885e3c-4405-45f2-9be0-402024ed41cf" userProvider="AD" userName="Bushra GHAZANFAR"/>
        <t:Anchor>
          <t:Comment id="2070488040"/>
        </t:Anchor>
        <t:Assign userId="S::Menaka.TENNEKOON@ifrc.org::98c22e86-28bb-4d22-9070-59ca2ab44edd" userProvider="AD" userName="Menaka TENNEKOON"/>
      </t:Event>
      <t:Event id="{9FD8E18B-0ECD-4F44-B628-4E1BCAF626B6}" time="2022-12-16T11:51:39.757Z">
        <t:Attribution userId="S::bushra.ghazanfar@ifrc.org::18885e3c-4405-45f2-9be0-402024ed41cf" userProvider="AD" userName="Bushra GHAZANFAR"/>
        <t:Anchor>
          <t:Comment id="2070488040"/>
        </t:Anchor>
        <t:SetTitle title="@Menaka TENNEKOON for review'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314bc-7b2d-45ce-a517-7d370eafd82d" xsi:nil="true"/>
    <lcf76f155ced4ddcb4097134ff3c332f xmlns="67bd97f6-f5f5-4f29-8f0d-e757ed3ec3a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0A46C601EF784FB4DBF90453A8B30A" ma:contentTypeVersion="17" ma:contentTypeDescription="Create a new document." ma:contentTypeScope="" ma:versionID="813f016c6eaeb5c07610494dfae9cdd4">
  <xsd:schema xmlns:xsd="http://www.w3.org/2001/XMLSchema" xmlns:xs="http://www.w3.org/2001/XMLSchema" xmlns:p="http://schemas.microsoft.com/office/2006/metadata/properties" xmlns:ns1="http://schemas.microsoft.com/sharepoint/v3" xmlns:ns2="67bd97f6-f5f5-4f29-8f0d-e757ed3ec3ad" xmlns:ns3="ffb314bc-7b2d-45ce-a517-7d370eafd82d" targetNamespace="http://schemas.microsoft.com/office/2006/metadata/properties" ma:root="true" ma:fieldsID="9de9b827bbc37cc28deacfb0e7a16b95" ns1:_="" ns2:_="" ns3:_="">
    <xsd:import namespace="http://schemas.microsoft.com/sharepoint/v3"/>
    <xsd:import namespace="67bd97f6-f5f5-4f29-8f0d-e757ed3ec3ad"/>
    <xsd:import namespace="ffb314bc-7b2d-45ce-a517-7d370eafd8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d97f6-f5f5-4f29-8f0d-e757ed3ec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14f832c-f6f1-485d-8901-6765a4832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314bc-7b2d-45ce-a517-7d370eafd8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b52218-ea58-4591-9e1c-83bb09b777f8}" ma:internalName="TaxCatchAll" ma:showField="CatchAllData" ma:web="ffb314bc-7b2d-45ce-a517-7d370eafd8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7CA791-2F8B-433A-ABE5-5D2DDD88B6F0}">
  <ds:schemaRefs>
    <ds:schemaRef ds:uri="http://schemas.microsoft.com/office/2006/metadata/properties"/>
    <ds:schemaRef ds:uri="http://schemas.microsoft.com/office/infopath/2007/PartnerControls"/>
    <ds:schemaRef ds:uri="ffb314bc-7b2d-45ce-a517-7d370eafd82d"/>
    <ds:schemaRef ds:uri="67bd97f6-f5f5-4f29-8f0d-e757ed3ec3a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D4E203D-3208-42A9-9623-39D3B1BA98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774BC4-6E7A-4789-812E-B4E4CDB25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787980-9A22-4C92-B850-B914D0A1B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7bd97f6-f5f5-4f29-8f0d-e757ed3ec3ad"/>
    <ds:schemaRef ds:uri="ffb314bc-7b2d-45ce-a517-7d370eafd8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2819</Words>
  <Characters>15508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ICRC</Company>
  <LinksUpToDate>false</LinksUpToDate>
  <CharactersWithSpaces>18291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Maelig Nikita Manuel HANON</dc:creator>
  <cp:keywords/>
  <dc:description/>
  <cp:lastModifiedBy>Baptiste Rolle</cp:lastModifiedBy>
  <cp:revision>12</cp:revision>
  <cp:lastPrinted>2023-06-21T13:57:00Z</cp:lastPrinted>
  <dcterms:created xsi:type="dcterms:W3CDTF">2024-05-15T09:19:00Z</dcterms:created>
  <dcterms:modified xsi:type="dcterms:W3CDTF">2024-05-16T06:48:00Z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0x010100690A46C601EF784FB4DBF90453A8B30A</vt:lpwstr>
  </property>
  <property fmtid="{D5CDD505-2E9C-101B-9397-08002B2CF9AE}" pid="3" name="MediaServiceImageTags">
    <vt:lpwstr/>
  </property>
  <property fmtid="{D5CDD505-2E9C-101B-9397-08002B2CF9AE}" pid="4" name="ICRCIMP_RMUnitInCharge">
    <vt:lpwstr/>
  </property>
  <property fmtid="{D5CDD505-2E9C-101B-9397-08002B2CF9AE}" pid="5" name="ICRCIMP_ManageAccess">
    <vt:bool>false</vt:bool>
  </property>
  <property fmtid="{D5CDD505-2E9C-101B-9397-08002B2CF9AE}" pid="6" name="_dlc_DocIdItemGuid">
    <vt:lpwstr>ac215330-2747-4db1-8b34-66df348e4173</vt:lpwstr>
  </property>
  <property fmtid="{D5CDD505-2E9C-101B-9397-08002B2CF9AE}" pid="7" name="ICRCIMP_OrganizationalUnit">
    <vt:lpwstr/>
  </property>
  <property fmtid="{D5CDD505-2E9C-101B-9397-08002B2CF9AE}" pid="8" name="ICRCIMP_Site_H">
    <vt:lpwstr/>
  </property>
  <property fmtid="{D5CDD505-2E9C-101B-9397-08002B2CF9AE}" pid="9" name="ICRCIMP_OrganizationalAccronym">
    <vt:lpwstr/>
  </property>
  <property fmtid="{D5CDD505-2E9C-101B-9397-08002B2CF9AE}" pid="10" name="ICRCIMP_Site">
    <vt:lpwstr/>
  </property>
  <property fmtid="{D5CDD505-2E9C-101B-9397-08002B2CF9AE}" pid="11" name="ICRCIMP_DocumentType">
    <vt:lpwstr/>
  </property>
  <property fmtid="{D5CDD505-2E9C-101B-9397-08002B2CF9AE}" pid="12" name="Key Issue">
    <vt:lpwstr/>
  </property>
  <property fmtid="{D5CDD505-2E9C-101B-9397-08002B2CF9AE}" pid="13" name="ICRCIMP_OrganizationalUnit_H">
    <vt:lpwstr/>
  </property>
  <property fmtid="{D5CDD505-2E9C-101B-9397-08002B2CF9AE}" pid="14" name="ICRCIMP_BusinessFunction">
    <vt:lpwstr>5;#Relation with the Movement|3e217201-4647-47f0-91b9-42c71b468689</vt:lpwstr>
  </property>
  <property fmtid="{D5CDD505-2E9C-101B-9397-08002B2CF9AE}" pid="15" name="ICRCIMP_Keyword">
    <vt:lpwstr/>
  </property>
  <property fmtid="{D5CDD505-2E9C-101B-9397-08002B2CF9AE}" pid="16" name="ICRCIMP_IHT">
    <vt:lpwstr>2;#Internal|23eb6094-56fc-4ad4-8ae2-cf1575a694f0</vt:lpwstr>
  </property>
  <property fmtid="{D5CDD505-2E9C-101B-9397-08002B2CF9AE}" pid="17" name="ICRCIMP_Country">
    <vt:lpwstr>1;#No Country|1f55df4f-c103-4303-b974-426a8e7d1d06</vt:lpwstr>
  </property>
  <property fmtid="{D5CDD505-2E9C-101B-9397-08002B2CF9AE}" pid="18" name="MSIP_Label_caf3f7fd-5cd4-4287-9002-aceb9af13c42_Enabled">
    <vt:lpwstr>true</vt:lpwstr>
  </property>
  <property fmtid="{D5CDD505-2E9C-101B-9397-08002B2CF9AE}" pid="19" name="MSIP_Label_caf3f7fd-5cd4-4287-9002-aceb9af13c42_SetDate">
    <vt:lpwstr>2023-04-28T15:41:43Z</vt:lpwstr>
  </property>
  <property fmtid="{D5CDD505-2E9C-101B-9397-08002B2CF9AE}" pid="20" name="MSIP_Label_caf3f7fd-5cd4-4287-9002-aceb9af13c42_Method">
    <vt:lpwstr>Privileged</vt:lpwstr>
  </property>
  <property fmtid="{D5CDD505-2E9C-101B-9397-08002B2CF9AE}" pid="21" name="MSIP_Label_caf3f7fd-5cd4-4287-9002-aceb9af13c42_Name">
    <vt:lpwstr>Public</vt:lpwstr>
  </property>
  <property fmtid="{D5CDD505-2E9C-101B-9397-08002B2CF9AE}" pid="22" name="MSIP_Label_caf3f7fd-5cd4-4287-9002-aceb9af13c42_SiteId">
    <vt:lpwstr>a2b53be5-734e-4e6c-ab0d-d184f60fd917</vt:lpwstr>
  </property>
  <property fmtid="{D5CDD505-2E9C-101B-9397-08002B2CF9AE}" pid="23" name="MSIP_Label_caf3f7fd-5cd4-4287-9002-aceb9af13c42_ActionId">
    <vt:lpwstr>db81a552-1037-49aa-a8cb-efeb6d3a588e</vt:lpwstr>
  </property>
  <property fmtid="{D5CDD505-2E9C-101B-9397-08002B2CF9AE}" pid="24" name="MSIP_Label_caf3f7fd-5cd4-4287-9002-aceb9af13c42_ContentBits">
    <vt:lpwstr>2</vt:lpwstr>
  </property>
  <property fmtid="{D5CDD505-2E9C-101B-9397-08002B2CF9AE}" pid="25" name="GrammarlyDocumentId">
    <vt:lpwstr>b6917bfb8a489054df091403f93deb0590810bb715769fdad4768fc0f39586f4</vt:lpwstr>
  </property>
</Properties>
</file>